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1C" w:rsidRPr="0051477C" w:rsidRDefault="0049741C" w:rsidP="0051477C">
      <w:pPr>
        <w:spacing w:after="0" w:line="240" w:lineRule="auto"/>
        <w:jc w:val="both"/>
        <w:rPr>
          <w:rFonts w:ascii="Arial" w:hAnsi="Arial" w:cs="Arial"/>
          <w:b/>
          <w:smallCaps/>
        </w:rPr>
      </w:pPr>
      <w:bookmarkStart w:id="0" w:name="_GoBack"/>
      <w:bookmarkEnd w:id="0"/>
      <w:r w:rsidRPr="0051477C">
        <w:rPr>
          <w:rFonts w:ascii="Arial" w:hAnsi="Arial" w:cs="Arial"/>
          <w:b/>
          <w:bCs/>
        </w:rPr>
        <w:t xml:space="preserve">DISPOSICIONES Administrativas de carácter general </w:t>
      </w:r>
      <w:r w:rsidR="0076428E" w:rsidRPr="0051477C">
        <w:rPr>
          <w:rFonts w:ascii="Arial" w:hAnsi="Arial" w:cs="Arial"/>
          <w:b/>
          <w:bCs/>
        </w:rPr>
        <w:t>mediante las que se determina</w:t>
      </w:r>
      <w:r w:rsidR="00CC3B18" w:rsidRPr="0051477C">
        <w:rPr>
          <w:rFonts w:ascii="Arial" w:hAnsi="Arial" w:cs="Arial"/>
          <w:b/>
          <w:bCs/>
        </w:rPr>
        <w:t>n</w:t>
      </w:r>
      <w:r w:rsidR="00A53A8D" w:rsidRPr="0051477C">
        <w:rPr>
          <w:rFonts w:ascii="Arial" w:hAnsi="Arial" w:cs="Arial"/>
          <w:b/>
          <w:bCs/>
        </w:rPr>
        <w:t xml:space="preserve"> </w:t>
      </w:r>
      <w:r w:rsidRPr="0051477C">
        <w:rPr>
          <w:rFonts w:ascii="Arial" w:hAnsi="Arial" w:cs="Arial"/>
          <w:b/>
          <w:bCs/>
        </w:rPr>
        <w:t xml:space="preserve">los requisitos que </w:t>
      </w:r>
      <w:r w:rsidR="0076428E" w:rsidRPr="0051477C">
        <w:rPr>
          <w:rFonts w:ascii="Arial" w:hAnsi="Arial" w:cs="Arial"/>
          <w:b/>
          <w:bCs/>
        </w:rPr>
        <w:t xml:space="preserve">deberán incluir las solicitudes de </w:t>
      </w:r>
      <w:r w:rsidRPr="0051477C">
        <w:rPr>
          <w:rFonts w:ascii="Arial" w:hAnsi="Arial" w:cs="Arial"/>
          <w:b/>
          <w:bCs/>
        </w:rPr>
        <w:t>los titulares de una concesión minera que estén interesado</w:t>
      </w:r>
      <w:r w:rsidR="00E31B30" w:rsidRPr="0051477C">
        <w:rPr>
          <w:rFonts w:ascii="Arial" w:hAnsi="Arial" w:cs="Arial"/>
          <w:b/>
          <w:bCs/>
        </w:rPr>
        <w:t>s</w:t>
      </w:r>
      <w:r w:rsidRPr="0051477C">
        <w:rPr>
          <w:rFonts w:ascii="Arial" w:hAnsi="Arial" w:cs="Arial"/>
          <w:b/>
          <w:bCs/>
        </w:rPr>
        <w:t xml:space="preserve"> en obtener la adjudicación directa de un Contrato para la Exploración y Extracción de Gas Natural asociado a </w:t>
      </w:r>
      <w:r w:rsidR="00BA67F2" w:rsidRPr="0051477C">
        <w:rPr>
          <w:rFonts w:ascii="Arial" w:hAnsi="Arial" w:cs="Arial"/>
          <w:b/>
          <w:bCs/>
        </w:rPr>
        <w:t xml:space="preserve">la </w:t>
      </w:r>
      <w:r w:rsidR="00636594" w:rsidRPr="0051477C">
        <w:rPr>
          <w:rFonts w:ascii="Arial" w:hAnsi="Arial" w:cs="Arial"/>
          <w:b/>
          <w:bCs/>
        </w:rPr>
        <w:t xml:space="preserve">Veta </w:t>
      </w:r>
      <w:r w:rsidR="0076428E" w:rsidRPr="0051477C">
        <w:rPr>
          <w:rFonts w:ascii="Arial" w:hAnsi="Arial" w:cs="Arial"/>
          <w:b/>
          <w:bCs/>
        </w:rPr>
        <w:t xml:space="preserve">de </w:t>
      </w:r>
      <w:r w:rsidR="00636594" w:rsidRPr="0051477C">
        <w:rPr>
          <w:rFonts w:ascii="Arial" w:hAnsi="Arial" w:cs="Arial"/>
          <w:b/>
          <w:bCs/>
        </w:rPr>
        <w:t>Carbón Mineral</w:t>
      </w:r>
      <w:r w:rsidR="004771E9" w:rsidRPr="0051477C">
        <w:rPr>
          <w:rFonts w:ascii="Arial" w:hAnsi="Arial" w:cs="Arial"/>
        </w:rPr>
        <w:t xml:space="preserve"> </w:t>
      </w:r>
      <w:r w:rsidR="004771E9" w:rsidRPr="0051477C">
        <w:rPr>
          <w:rFonts w:ascii="Arial" w:hAnsi="Arial" w:cs="Arial"/>
          <w:b/>
          <w:bCs/>
        </w:rPr>
        <w:t>y producido por la misma</w:t>
      </w:r>
      <w:r w:rsidR="0076428E" w:rsidRPr="0051477C">
        <w:rPr>
          <w:rFonts w:ascii="Arial" w:hAnsi="Arial" w:cs="Arial"/>
          <w:b/>
          <w:bCs/>
        </w:rPr>
        <w:t>.</w:t>
      </w:r>
    </w:p>
    <w:p w:rsidR="00CC4DD5" w:rsidRPr="0051477C" w:rsidRDefault="00374924" w:rsidP="0051477C">
      <w:pPr>
        <w:spacing w:after="0" w:line="240" w:lineRule="auto"/>
        <w:jc w:val="both"/>
        <w:rPr>
          <w:rFonts w:ascii="Arial" w:hAnsi="Arial" w:cs="Arial"/>
          <w:b/>
          <w:smallCaps/>
        </w:rPr>
      </w:pPr>
      <w:r w:rsidRPr="0051477C">
        <w:rPr>
          <w:rFonts w:ascii="Arial" w:hAnsi="Arial" w:cs="Arial"/>
          <w:b/>
          <w:smallCap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49AC7" wp14:editId="77229C41">
                <wp:simplePos x="0" y="0"/>
                <wp:positionH relativeFrom="column">
                  <wp:posOffset>6655</wp:posOffset>
                </wp:positionH>
                <wp:positionV relativeFrom="paragraph">
                  <wp:posOffset>132690</wp:posOffset>
                </wp:positionV>
                <wp:extent cx="5969000" cy="0"/>
                <wp:effectExtent l="0" t="0" r="1270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0.45pt" to="470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" strokecolor="black [3213]"/>
            </w:pict>
          </mc:Fallback>
        </mc:AlternateContent>
      </w:r>
      <w:r w:rsidRPr="0051477C">
        <w:rPr>
          <w:rFonts w:ascii="Arial" w:hAnsi="Arial" w:cs="Arial"/>
          <w:b/>
          <w:smallCap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17343" wp14:editId="4F3F7860">
                <wp:simplePos x="0" y="0"/>
                <wp:positionH relativeFrom="column">
                  <wp:posOffset>6654</wp:posOffset>
                </wp:positionH>
                <wp:positionV relativeFrom="paragraph">
                  <wp:posOffset>30277</wp:posOffset>
                </wp:positionV>
                <wp:extent cx="5969203" cy="0"/>
                <wp:effectExtent l="0" t="0" r="1270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20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.4pt" to="470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" strokecolor="black [3213]" strokeweight="1.5pt"/>
            </w:pict>
          </mc:Fallback>
        </mc:AlternateContent>
      </w:r>
    </w:p>
    <w:p w:rsidR="00374924" w:rsidRPr="0051477C" w:rsidRDefault="00374924" w:rsidP="0051477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1477C">
        <w:rPr>
          <w:rFonts w:ascii="Arial" w:hAnsi="Arial" w:cs="Arial"/>
          <w:b/>
          <w:bCs/>
        </w:rPr>
        <w:t>Al margen un sello con el Escudo Nacional, que dice: Estados Unidos Mexicanos.- Secretaría de Energía</w:t>
      </w:r>
      <w:r w:rsidR="00792C70" w:rsidRPr="0051477C">
        <w:rPr>
          <w:rFonts w:ascii="Arial" w:hAnsi="Arial" w:cs="Arial"/>
          <w:b/>
          <w:bCs/>
        </w:rPr>
        <w:t>.</w:t>
      </w:r>
    </w:p>
    <w:p w:rsidR="00DB3699" w:rsidRPr="0051477C" w:rsidRDefault="00DB3699" w:rsidP="0051477C">
      <w:pPr>
        <w:spacing w:after="0" w:line="240" w:lineRule="auto"/>
        <w:jc w:val="both"/>
        <w:rPr>
          <w:rFonts w:ascii="Arial" w:hAnsi="Arial" w:cs="Arial"/>
        </w:rPr>
      </w:pPr>
    </w:p>
    <w:p w:rsidR="00374924" w:rsidRPr="0051477C" w:rsidRDefault="00E11A9D" w:rsidP="0051477C">
      <w:p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MARÍA DE LOURDES MELGAR PALACIOS</w:t>
      </w:r>
      <w:r w:rsidR="00792C70" w:rsidRPr="0051477C">
        <w:rPr>
          <w:rFonts w:ascii="Arial" w:hAnsi="Arial" w:cs="Arial"/>
        </w:rPr>
        <w:t>,</w:t>
      </w:r>
      <w:r w:rsidR="00CC3B18" w:rsidRPr="0051477C">
        <w:rPr>
          <w:rFonts w:ascii="Arial" w:hAnsi="Arial" w:cs="Arial"/>
        </w:rPr>
        <w:t xml:space="preserve"> </w:t>
      </w:r>
      <w:r w:rsidR="00792C70" w:rsidRPr="0051477C">
        <w:rPr>
          <w:rFonts w:ascii="Arial" w:hAnsi="Arial" w:cs="Arial"/>
        </w:rPr>
        <w:t>S</w:t>
      </w:r>
      <w:r w:rsidRPr="0051477C">
        <w:rPr>
          <w:rFonts w:ascii="Arial" w:hAnsi="Arial" w:cs="Arial"/>
        </w:rPr>
        <w:t>ubs</w:t>
      </w:r>
      <w:r w:rsidR="00792C70" w:rsidRPr="0051477C">
        <w:rPr>
          <w:rFonts w:ascii="Arial" w:hAnsi="Arial" w:cs="Arial"/>
        </w:rPr>
        <w:t>ecretari</w:t>
      </w:r>
      <w:r w:rsidRPr="0051477C">
        <w:rPr>
          <w:rFonts w:ascii="Arial" w:hAnsi="Arial" w:cs="Arial"/>
        </w:rPr>
        <w:t>a</w:t>
      </w:r>
      <w:r w:rsidR="00CC3B18" w:rsidRPr="0051477C">
        <w:rPr>
          <w:rFonts w:ascii="Arial" w:hAnsi="Arial" w:cs="Arial"/>
        </w:rPr>
        <w:t xml:space="preserve"> </w:t>
      </w:r>
      <w:r w:rsidR="00792C70" w:rsidRPr="0051477C">
        <w:rPr>
          <w:rFonts w:ascii="Arial" w:hAnsi="Arial" w:cs="Arial"/>
        </w:rPr>
        <w:t>de</w:t>
      </w:r>
      <w:r w:rsidR="00CC3B18" w:rsidRPr="0051477C">
        <w:rPr>
          <w:rFonts w:ascii="Arial" w:hAnsi="Arial" w:cs="Arial"/>
        </w:rPr>
        <w:t xml:space="preserve"> </w:t>
      </w:r>
      <w:r w:rsidRPr="0051477C">
        <w:rPr>
          <w:rFonts w:ascii="Arial" w:hAnsi="Arial" w:cs="Arial"/>
        </w:rPr>
        <w:t xml:space="preserve">Hidrocarburos de la Secretaría de </w:t>
      </w:r>
      <w:r w:rsidR="00046B80" w:rsidRPr="0051477C">
        <w:rPr>
          <w:rFonts w:ascii="Arial" w:hAnsi="Arial" w:cs="Arial"/>
        </w:rPr>
        <w:t>Energía</w:t>
      </w:r>
      <w:r w:rsidR="00BA67F2" w:rsidRPr="0051477C">
        <w:rPr>
          <w:rFonts w:ascii="Arial" w:hAnsi="Arial" w:cs="Arial"/>
        </w:rPr>
        <w:t>,</w:t>
      </w:r>
      <w:r w:rsidR="00046B80" w:rsidRPr="0051477C">
        <w:rPr>
          <w:rFonts w:ascii="Arial" w:hAnsi="Arial" w:cs="Arial"/>
        </w:rPr>
        <w:t xml:space="preserve"> con</w:t>
      </w:r>
      <w:r w:rsidR="00374924" w:rsidRPr="0051477C">
        <w:rPr>
          <w:rFonts w:ascii="Arial" w:hAnsi="Arial" w:cs="Arial"/>
        </w:rPr>
        <w:t xml:space="preserve"> fundamento en</w:t>
      </w:r>
      <w:r w:rsidR="00BC0D17" w:rsidRPr="0051477C">
        <w:rPr>
          <w:rFonts w:ascii="Arial" w:hAnsi="Arial" w:cs="Arial"/>
        </w:rPr>
        <w:t xml:space="preserve"> lo dispuesto </w:t>
      </w:r>
      <w:r w:rsidR="00374924" w:rsidRPr="0051477C">
        <w:rPr>
          <w:rFonts w:ascii="Arial" w:hAnsi="Arial" w:cs="Arial"/>
        </w:rPr>
        <w:t xml:space="preserve">en los artículos </w:t>
      </w:r>
      <w:r w:rsidR="00BC0D17" w:rsidRPr="0051477C">
        <w:rPr>
          <w:rFonts w:ascii="Arial" w:hAnsi="Arial" w:cs="Arial"/>
        </w:rPr>
        <w:t>33, fracciones VII</w:t>
      </w:r>
      <w:r w:rsidR="005819BD" w:rsidRPr="0051477C">
        <w:rPr>
          <w:rFonts w:ascii="Arial" w:hAnsi="Arial" w:cs="Arial"/>
        </w:rPr>
        <w:t xml:space="preserve"> y</w:t>
      </w:r>
      <w:r w:rsidR="00BC0D17" w:rsidRPr="0051477C">
        <w:rPr>
          <w:rFonts w:ascii="Arial" w:hAnsi="Arial" w:cs="Arial"/>
        </w:rPr>
        <w:t xml:space="preserve"> XXI</w:t>
      </w:r>
      <w:r w:rsidR="00374924" w:rsidRPr="0051477C">
        <w:rPr>
          <w:rFonts w:ascii="Arial" w:hAnsi="Arial" w:cs="Arial"/>
        </w:rPr>
        <w:t xml:space="preserve"> </w:t>
      </w:r>
      <w:r w:rsidR="00211A58" w:rsidRPr="0051477C">
        <w:rPr>
          <w:rFonts w:ascii="Arial" w:hAnsi="Arial" w:cs="Arial"/>
        </w:rPr>
        <w:t>de la Ley Orgánica de la Administración Pública Federal; 4 y 69 H de la Ley Federal de Procedimiento Administrativo</w:t>
      </w:r>
      <w:r w:rsidR="005610D9" w:rsidRPr="0051477C">
        <w:rPr>
          <w:rFonts w:ascii="Arial" w:hAnsi="Arial" w:cs="Arial"/>
        </w:rPr>
        <w:t xml:space="preserve">; </w:t>
      </w:r>
      <w:r w:rsidR="00D91A4A" w:rsidRPr="0051477C">
        <w:rPr>
          <w:rFonts w:ascii="Arial" w:hAnsi="Arial" w:cs="Arial"/>
        </w:rPr>
        <w:t>2, apartado B, 6</w:t>
      </w:r>
      <w:r w:rsidR="00D02E50" w:rsidRPr="0051477C">
        <w:rPr>
          <w:rFonts w:ascii="Arial" w:hAnsi="Arial" w:cs="Arial"/>
        </w:rPr>
        <w:t>,</w:t>
      </w:r>
      <w:r w:rsidR="00D91A4A" w:rsidRPr="0051477C">
        <w:rPr>
          <w:rFonts w:ascii="Arial" w:hAnsi="Arial" w:cs="Arial"/>
        </w:rPr>
        <w:t xml:space="preserve"> fraccio</w:t>
      </w:r>
      <w:r w:rsidR="005610D9" w:rsidRPr="0051477C">
        <w:rPr>
          <w:rFonts w:ascii="Arial" w:hAnsi="Arial" w:cs="Arial"/>
        </w:rPr>
        <w:t>n</w:t>
      </w:r>
      <w:r w:rsidR="00D91A4A" w:rsidRPr="0051477C">
        <w:rPr>
          <w:rFonts w:ascii="Arial" w:hAnsi="Arial" w:cs="Arial"/>
        </w:rPr>
        <w:t>es</w:t>
      </w:r>
      <w:r w:rsidR="005610D9" w:rsidRPr="0051477C">
        <w:rPr>
          <w:rFonts w:ascii="Arial" w:hAnsi="Arial" w:cs="Arial"/>
        </w:rPr>
        <w:t xml:space="preserve"> XI</w:t>
      </w:r>
      <w:r w:rsidR="00D91A4A" w:rsidRPr="0051477C">
        <w:rPr>
          <w:rFonts w:ascii="Arial" w:hAnsi="Arial" w:cs="Arial"/>
        </w:rPr>
        <w:t>, XXIII y XXV</w:t>
      </w:r>
      <w:r w:rsidR="00C5064E" w:rsidRPr="0051477C">
        <w:rPr>
          <w:rFonts w:ascii="Arial" w:hAnsi="Arial" w:cs="Arial"/>
        </w:rPr>
        <w:t xml:space="preserve"> </w:t>
      </w:r>
      <w:r w:rsidR="005610D9" w:rsidRPr="0051477C">
        <w:rPr>
          <w:rFonts w:ascii="Arial" w:hAnsi="Arial" w:cs="Arial"/>
        </w:rPr>
        <w:t xml:space="preserve">del Reglamento Interior de la Secretaría de Energía; </w:t>
      </w:r>
      <w:r w:rsidR="00C40B2E" w:rsidRPr="0051477C">
        <w:rPr>
          <w:rFonts w:ascii="Arial" w:hAnsi="Arial" w:cs="Arial"/>
        </w:rPr>
        <w:t>2, fracción I</w:t>
      </w:r>
      <w:r w:rsidR="0034661D" w:rsidRPr="0051477C">
        <w:rPr>
          <w:rFonts w:ascii="Arial" w:hAnsi="Arial" w:cs="Arial"/>
        </w:rPr>
        <w:t xml:space="preserve"> y</w:t>
      </w:r>
      <w:r w:rsidR="00C40B2E" w:rsidRPr="0051477C">
        <w:rPr>
          <w:rFonts w:ascii="Arial" w:hAnsi="Arial" w:cs="Arial"/>
        </w:rPr>
        <w:t xml:space="preserve"> 27 </w:t>
      </w:r>
      <w:r w:rsidR="00D91A4A" w:rsidRPr="0051477C">
        <w:rPr>
          <w:rFonts w:ascii="Arial" w:hAnsi="Arial" w:cs="Arial"/>
        </w:rPr>
        <w:t>Ley de Hidrocarburos</w:t>
      </w:r>
      <w:r w:rsidR="00C40B2E" w:rsidRPr="0051477C">
        <w:rPr>
          <w:rFonts w:ascii="Arial" w:hAnsi="Arial" w:cs="Arial"/>
        </w:rPr>
        <w:t>;</w:t>
      </w:r>
      <w:r w:rsidR="00D91A4A" w:rsidRPr="0051477C">
        <w:rPr>
          <w:rFonts w:ascii="Arial" w:hAnsi="Arial" w:cs="Arial"/>
        </w:rPr>
        <w:t xml:space="preserve"> </w:t>
      </w:r>
      <w:r w:rsidR="00C40B2E" w:rsidRPr="0051477C">
        <w:rPr>
          <w:rFonts w:ascii="Arial" w:hAnsi="Arial" w:cs="Arial"/>
        </w:rPr>
        <w:t>1, 2</w:t>
      </w:r>
      <w:r w:rsidR="008E7E9A">
        <w:rPr>
          <w:rFonts w:ascii="Arial" w:hAnsi="Arial" w:cs="Arial"/>
        </w:rPr>
        <w:t xml:space="preserve">, </w:t>
      </w:r>
      <w:r w:rsidR="005610D9" w:rsidRPr="0051477C">
        <w:rPr>
          <w:rFonts w:ascii="Arial" w:hAnsi="Arial" w:cs="Arial"/>
        </w:rPr>
        <w:t>51</w:t>
      </w:r>
      <w:r w:rsidR="008E7E9A">
        <w:rPr>
          <w:rFonts w:ascii="Arial" w:hAnsi="Arial" w:cs="Arial"/>
        </w:rPr>
        <w:t xml:space="preserve">, 52 y 53 </w:t>
      </w:r>
      <w:r w:rsidR="005610D9" w:rsidRPr="0051477C">
        <w:rPr>
          <w:rFonts w:ascii="Arial" w:hAnsi="Arial" w:cs="Arial"/>
        </w:rPr>
        <w:t>del Reglamento de la Ley de Hidrocarburos, y</w:t>
      </w:r>
    </w:p>
    <w:p w:rsidR="00D24E7D" w:rsidRPr="0051477C" w:rsidRDefault="00D24E7D" w:rsidP="0051477C">
      <w:pPr>
        <w:spacing w:after="0" w:line="240" w:lineRule="auto"/>
        <w:jc w:val="both"/>
        <w:rPr>
          <w:rFonts w:ascii="Arial" w:hAnsi="Arial" w:cs="Arial"/>
        </w:rPr>
      </w:pPr>
    </w:p>
    <w:p w:rsidR="005610D9" w:rsidRPr="0051477C" w:rsidRDefault="005610D9" w:rsidP="0051477C">
      <w:pPr>
        <w:spacing w:after="0" w:line="240" w:lineRule="auto"/>
        <w:jc w:val="center"/>
        <w:rPr>
          <w:rFonts w:ascii="Arial" w:hAnsi="Arial" w:cs="Arial"/>
          <w:b/>
        </w:rPr>
      </w:pPr>
      <w:r w:rsidRPr="0051477C">
        <w:rPr>
          <w:rFonts w:ascii="Arial" w:hAnsi="Arial" w:cs="Arial"/>
          <w:b/>
        </w:rPr>
        <w:t>Considerando</w:t>
      </w:r>
    </w:p>
    <w:p w:rsidR="00E32D3D" w:rsidRPr="0051477C" w:rsidRDefault="00E32D3D" w:rsidP="0051477C">
      <w:pPr>
        <w:spacing w:after="0" w:line="240" w:lineRule="auto"/>
        <w:jc w:val="both"/>
        <w:rPr>
          <w:rFonts w:ascii="Arial" w:hAnsi="Arial" w:cs="Arial"/>
        </w:rPr>
      </w:pPr>
    </w:p>
    <w:p w:rsidR="005819BD" w:rsidRPr="0051477C" w:rsidRDefault="005610D9" w:rsidP="0051477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Que el 11</w:t>
      </w:r>
      <w:r w:rsidR="00C5064E" w:rsidRPr="0051477C">
        <w:rPr>
          <w:rFonts w:ascii="Arial" w:hAnsi="Arial" w:cs="Arial"/>
        </w:rPr>
        <w:t xml:space="preserve"> de agosto de 2014 fue publicado</w:t>
      </w:r>
      <w:r w:rsidRPr="0051477C">
        <w:rPr>
          <w:rFonts w:ascii="Arial" w:hAnsi="Arial" w:cs="Arial"/>
        </w:rPr>
        <w:t xml:space="preserve"> en el </w:t>
      </w:r>
      <w:r w:rsidR="000724BB" w:rsidRPr="0051477C">
        <w:rPr>
          <w:rFonts w:ascii="Arial" w:hAnsi="Arial" w:cs="Arial"/>
        </w:rPr>
        <w:t>D</w:t>
      </w:r>
      <w:r w:rsidR="0034661D" w:rsidRPr="0051477C">
        <w:rPr>
          <w:rFonts w:ascii="Arial" w:hAnsi="Arial" w:cs="Arial"/>
        </w:rPr>
        <w:t xml:space="preserve">iario </w:t>
      </w:r>
      <w:r w:rsidR="000724BB" w:rsidRPr="0051477C">
        <w:rPr>
          <w:rFonts w:ascii="Arial" w:hAnsi="Arial" w:cs="Arial"/>
        </w:rPr>
        <w:t>O</w:t>
      </w:r>
      <w:r w:rsidR="0034661D" w:rsidRPr="0051477C">
        <w:rPr>
          <w:rFonts w:ascii="Arial" w:hAnsi="Arial" w:cs="Arial"/>
        </w:rPr>
        <w:t xml:space="preserve">ficial de la </w:t>
      </w:r>
      <w:r w:rsidR="000724BB" w:rsidRPr="0051477C">
        <w:rPr>
          <w:rFonts w:ascii="Arial" w:hAnsi="Arial" w:cs="Arial"/>
        </w:rPr>
        <w:t>F</w:t>
      </w:r>
      <w:r w:rsidR="0034661D" w:rsidRPr="0051477C">
        <w:rPr>
          <w:rFonts w:ascii="Arial" w:hAnsi="Arial" w:cs="Arial"/>
        </w:rPr>
        <w:t>ederación</w:t>
      </w:r>
      <w:r w:rsidR="000724BB" w:rsidRPr="0051477C">
        <w:rPr>
          <w:rFonts w:ascii="Arial" w:hAnsi="Arial" w:cs="Arial"/>
        </w:rPr>
        <w:t xml:space="preserve"> la Ley de Hidrocarburos</w:t>
      </w:r>
      <w:r w:rsidRPr="0051477C">
        <w:rPr>
          <w:rFonts w:ascii="Arial" w:hAnsi="Arial" w:cs="Arial"/>
        </w:rPr>
        <w:t xml:space="preserve">, la cual </w:t>
      </w:r>
      <w:r w:rsidR="0076428E" w:rsidRPr="0051477C">
        <w:rPr>
          <w:rFonts w:ascii="Arial" w:hAnsi="Arial" w:cs="Arial"/>
        </w:rPr>
        <w:t xml:space="preserve">prevé </w:t>
      </w:r>
      <w:r w:rsidRPr="0051477C">
        <w:rPr>
          <w:rFonts w:ascii="Arial" w:hAnsi="Arial" w:cs="Arial"/>
        </w:rPr>
        <w:t>en su artículo 11 que el Ejecutivo Federal, por conducto de la Com</w:t>
      </w:r>
      <w:r w:rsidR="005819BD" w:rsidRPr="0051477C">
        <w:rPr>
          <w:rFonts w:ascii="Arial" w:hAnsi="Arial" w:cs="Arial"/>
        </w:rPr>
        <w:t>isión Nacional de Hidrocarburos</w:t>
      </w:r>
      <w:r w:rsidRPr="0051477C">
        <w:rPr>
          <w:rFonts w:ascii="Arial" w:hAnsi="Arial" w:cs="Arial"/>
        </w:rPr>
        <w:t xml:space="preserve"> podrá celebrar </w:t>
      </w:r>
      <w:r w:rsidR="004D51DF" w:rsidRPr="0051477C">
        <w:rPr>
          <w:rFonts w:ascii="Arial" w:hAnsi="Arial" w:cs="Arial"/>
        </w:rPr>
        <w:t>C</w:t>
      </w:r>
      <w:r w:rsidRPr="0051477C">
        <w:rPr>
          <w:rFonts w:ascii="Arial" w:hAnsi="Arial" w:cs="Arial"/>
        </w:rPr>
        <w:t xml:space="preserve">ontratos para la </w:t>
      </w:r>
      <w:r w:rsidR="004D51DF" w:rsidRPr="0051477C">
        <w:rPr>
          <w:rFonts w:ascii="Arial" w:hAnsi="Arial" w:cs="Arial"/>
        </w:rPr>
        <w:t xml:space="preserve">Exploración </w:t>
      </w:r>
      <w:r w:rsidRPr="0051477C">
        <w:rPr>
          <w:rFonts w:ascii="Arial" w:hAnsi="Arial" w:cs="Arial"/>
        </w:rPr>
        <w:t xml:space="preserve">y </w:t>
      </w:r>
      <w:r w:rsidR="004D51DF" w:rsidRPr="0051477C">
        <w:rPr>
          <w:rFonts w:ascii="Arial" w:hAnsi="Arial" w:cs="Arial"/>
        </w:rPr>
        <w:t xml:space="preserve">Extracción </w:t>
      </w:r>
      <w:r w:rsidRPr="0051477C">
        <w:rPr>
          <w:rFonts w:ascii="Arial" w:hAnsi="Arial" w:cs="Arial"/>
        </w:rPr>
        <w:t>de Hidrocarburos</w:t>
      </w:r>
      <w:r w:rsidR="005819BD" w:rsidRPr="0051477C">
        <w:rPr>
          <w:rFonts w:ascii="Arial" w:hAnsi="Arial" w:cs="Arial"/>
        </w:rPr>
        <w:t xml:space="preserve"> observando los lineamientos </w:t>
      </w:r>
      <w:r w:rsidR="0076428E" w:rsidRPr="0051477C">
        <w:rPr>
          <w:rFonts w:ascii="Arial" w:hAnsi="Arial" w:cs="Arial"/>
        </w:rPr>
        <w:t xml:space="preserve">y condiciones </w:t>
      </w:r>
      <w:r w:rsidR="005819BD" w:rsidRPr="0051477C">
        <w:rPr>
          <w:rFonts w:ascii="Arial" w:hAnsi="Arial" w:cs="Arial"/>
        </w:rPr>
        <w:t>que al efecto establezcan las Secretarías de Energía y de Hacienda y Crédito Público en el ámbito de sus competencias</w:t>
      </w:r>
      <w:r w:rsidRPr="0051477C">
        <w:rPr>
          <w:rFonts w:ascii="Arial" w:hAnsi="Arial" w:cs="Arial"/>
        </w:rPr>
        <w:t xml:space="preserve">. </w:t>
      </w:r>
    </w:p>
    <w:p w:rsidR="00D24E7D" w:rsidRPr="0051477C" w:rsidRDefault="00D24E7D" w:rsidP="0051477C">
      <w:pPr>
        <w:spacing w:after="0" w:line="240" w:lineRule="auto"/>
        <w:jc w:val="both"/>
        <w:rPr>
          <w:rFonts w:ascii="Arial" w:hAnsi="Arial" w:cs="Arial"/>
        </w:rPr>
      </w:pPr>
    </w:p>
    <w:p w:rsidR="00CC3B18" w:rsidRPr="0051477C" w:rsidRDefault="00CC3B18" w:rsidP="0051477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Que en términos del artículo 27</w:t>
      </w:r>
      <w:r w:rsidR="001678DC" w:rsidRPr="0051477C">
        <w:rPr>
          <w:rFonts w:ascii="Arial" w:hAnsi="Arial" w:cs="Arial"/>
        </w:rPr>
        <w:t xml:space="preserve"> de la Ley citada</w:t>
      </w:r>
      <w:r w:rsidRPr="0051477C">
        <w:rPr>
          <w:rFonts w:ascii="Arial" w:hAnsi="Arial" w:cs="Arial"/>
        </w:rPr>
        <w:t>, la Secretaría de Energía podrá resolver la solicitud de adjudica</w:t>
      </w:r>
      <w:r w:rsidR="001A36A8" w:rsidRPr="0051477C">
        <w:rPr>
          <w:rFonts w:ascii="Arial" w:hAnsi="Arial" w:cs="Arial"/>
        </w:rPr>
        <w:t>ción</w:t>
      </w:r>
      <w:r w:rsidRPr="0051477C">
        <w:rPr>
          <w:rFonts w:ascii="Arial" w:hAnsi="Arial" w:cs="Arial"/>
        </w:rPr>
        <w:t xml:space="preserve"> directa</w:t>
      </w:r>
      <w:r w:rsidR="001A36A8" w:rsidRPr="0051477C">
        <w:rPr>
          <w:rFonts w:ascii="Arial" w:hAnsi="Arial" w:cs="Arial"/>
        </w:rPr>
        <w:t xml:space="preserve"> </w:t>
      </w:r>
      <w:r w:rsidRPr="0051477C">
        <w:rPr>
          <w:rFonts w:ascii="Arial" w:hAnsi="Arial" w:cs="Arial"/>
        </w:rPr>
        <w:t>a los titulares de concesiones mineras</w:t>
      </w:r>
      <w:r w:rsidR="008D1E99">
        <w:rPr>
          <w:rFonts w:ascii="Arial" w:hAnsi="Arial" w:cs="Arial"/>
        </w:rPr>
        <w:t xml:space="preserve"> de</w:t>
      </w:r>
      <w:r w:rsidRPr="0051477C">
        <w:rPr>
          <w:rFonts w:ascii="Arial" w:hAnsi="Arial" w:cs="Arial"/>
        </w:rPr>
        <w:t xml:space="preserve"> un contrato para </w:t>
      </w:r>
      <w:r w:rsidR="008D1E99">
        <w:rPr>
          <w:rFonts w:ascii="Arial" w:hAnsi="Arial" w:cs="Arial"/>
        </w:rPr>
        <w:t xml:space="preserve">llevar a cabo de manera exclusiva </w:t>
      </w:r>
      <w:r w:rsidRPr="0051477C">
        <w:rPr>
          <w:rFonts w:ascii="Arial" w:hAnsi="Arial" w:cs="Arial"/>
        </w:rPr>
        <w:t xml:space="preserve">las actividades de exploración y extracción de </w:t>
      </w:r>
      <w:r w:rsidR="00D10488" w:rsidRPr="0051477C">
        <w:rPr>
          <w:rFonts w:ascii="Arial" w:hAnsi="Arial" w:cs="Arial"/>
        </w:rPr>
        <w:t xml:space="preserve">Gas Natural </w:t>
      </w:r>
      <w:r w:rsidRPr="0051477C">
        <w:rPr>
          <w:rFonts w:ascii="Arial" w:hAnsi="Arial" w:cs="Arial"/>
        </w:rPr>
        <w:t xml:space="preserve">contenido en la </w:t>
      </w:r>
      <w:r w:rsidR="005C3D7E" w:rsidRPr="0051477C">
        <w:rPr>
          <w:rFonts w:ascii="Arial" w:hAnsi="Arial" w:cs="Arial"/>
        </w:rPr>
        <w:t xml:space="preserve">Veta </w:t>
      </w:r>
      <w:r w:rsidRPr="0051477C">
        <w:rPr>
          <w:rFonts w:ascii="Arial" w:hAnsi="Arial" w:cs="Arial"/>
        </w:rPr>
        <w:t xml:space="preserve">de </w:t>
      </w:r>
      <w:r w:rsidR="005C3D7E" w:rsidRPr="0051477C">
        <w:rPr>
          <w:rFonts w:ascii="Arial" w:hAnsi="Arial" w:cs="Arial"/>
        </w:rPr>
        <w:t xml:space="preserve">Carbón Mineral </w:t>
      </w:r>
      <w:r w:rsidRPr="0051477C">
        <w:rPr>
          <w:rFonts w:ascii="Arial" w:hAnsi="Arial" w:cs="Arial"/>
        </w:rPr>
        <w:t>y producido por la misma, siempre y cuando los c</w:t>
      </w:r>
      <w:r w:rsidR="001A36A8" w:rsidRPr="0051477C">
        <w:rPr>
          <w:rFonts w:ascii="Arial" w:hAnsi="Arial" w:cs="Arial"/>
        </w:rPr>
        <w:t>oncesionarios mineros acrediten</w:t>
      </w:r>
      <w:r w:rsidRPr="0051477C">
        <w:rPr>
          <w:rFonts w:ascii="Arial" w:hAnsi="Arial" w:cs="Arial"/>
        </w:rPr>
        <w:t xml:space="preserve"> ante dicha Secretaría, con opinión técnica favorable de la Comisión Nacional de Hidrocarburos, que cuentan con solvencia económica y capacidad técnica, administrativa y financiera necesarias para llevar a cabo dichas actividades.</w:t>
      </w:r>
    </w:p>
    <w:p w:rsidR="00D24E7D" w:rsidRPr="0051477C" w:rsidRDefault="00D24E7D" w:rsidP="0051477C">
      <w:pPr>
        <w:spacing w:after="0" w:line="240" w:lineRule="auto"/>
        <w:jc w:val="both"/>
        <w:rPr>
          <w:rFonts w:ascii="Arial" w:hAnsi="Arial" w:cs="Arial"/>
        </w:rPr>
      </w:pPr>
    </w:p>
    <w:p w:rsidR="00CA6AD5" w:rsidRPr="0051477C" w:rsidRDefault="00E33A84" w:rsidP="0051477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Que el 31 de octubre de 2014 fue publicado en el </w:t>
      </w:r>
      <w:r w:rsidR="004D51DF" w:rsidRPr="0051477C">
        <w:rPr>
          <w:rFonts w:ascii="Arial" w:hAnsi="Arial" w:cs="Arial"/>
        </w:rPr>
        <w:t xml:space="preserve">Diario Oficial de la Federación </w:t>
      </w:r>
      <w:r w:rsidRPr="0051477C">
        <w:rPr>
          <w:rFonts w:ascii="Arial" w:hAnsi="Arial" w:cs="Arial"/>
        </w:rPr>
        <w:t xml:space="preserve">el Reglamento de la Ley de Hidrocarburos, el cual </w:t>
      </w:r>
      <w:r w:rsidR="0076428E" w:rsidRPr="0051477C">
        <w:rPr>
          <w:rFonts w:ascii="Arial" w:hAnsi="Arial" w:cs="Arial"/>
        </w:rPr>
        <w:t xml:space="preserve">prevé </w:t>
      </w:r>
      <w:r w:rsidRPr="0051477C">
        <w:rPr>
          <w:rFonts w:ascii="Arial" w:hAnsi="Arial" w:cs="Arial"/>
        </w:rPr>
        <w:t>en su</w:t>
      </w:r>
      <w:r w:rsidR="008E7E9A">
        <w:rPr>
          <w:rFonts w:ascii="Arial" w:hAnsi="Arial" w:cs="Arial"/>
        </w:rPr>
        <w:t>s</w:t>
      </w:r>
      <w:r w:rsidRPr="0051477C">
        <w:rPr>
          <w:rFonts w:ascii="Arial" w:hAnsi="Arial" w:cs="Arial"/>
        </w:rPr>
        <w:t xml:space="preserve"> artículo</w:t>
      </w:r>
      <w:r w:rsidR="008E7E9A">
        <w:rPr>
          <w:rFonts w:ascii="Arial" w:hAnsi="Arial" w:cs="Arial"/>
        </w:rPr>
        <w:t>s</w:t>
      </w:r>
      <w:r w:rsidRPr="0051477C">
        <w:rPr>
          <w:rFonts w:ascii="Arial" w:hAnsi="Arial" w:cs="Arial"/>
        </w:rPr>
        <w:t xml:space="preserve"> 51</w:t>
      </w:r>
      <w:r w:rsidR="008E7E9A">
        <w:rPr>
          <w:rFonts w:ascii="Arial" w:hAnsi="Arial" w:cs="Arial"/>
        </w:rPr>
        <w:t>, 52 y 53</w:t>
      </w:r>
      <w:r w:rsidR="00A53A8D" w:rsidRPr="0051477C">
        <w:rPr>
          <w:rFonts w:ascii="Arial" w:hAnsi="Arial" w:cs="Arial"/>
        </w:rPr>
        <w:t xml:space="preserve"> </w:t>
      </w:r>
      <w:r w:rsidR="00515D9C" w:rsidRPr="0051477C">
        <w:rPr>
          <w:rFonts w:ascii="Arial" w:hAnsi="Arial" w:cs="Arial"/>
        </w:rPr>
        <w:t xml:space="preserve">los </w:t>
      </w:r>
      <w:r w:rsidR="000724BB" w:rsidRPr="0051477C">
        <w:rPr>
          <w:rFonts w:ascii="Arial" w:hAnsi="Arial" w:cs="Arial"/>
        </w:rPr>
        <w:t>requerimientos</w:t>
      </w:r>
      <w:r w:rsidR="0034661D" w:rsidRPr="0051477C">
        <w:rPr>
          <w:rFonts w:ascii="Arial" w:hAnsi="Arial" w:cs="Arial"/>
        </w:rPr>
        <w:t xml:space="preserve"> mínimos</w:t>
      </w:r>
      <w:r w:rsidR="000724BB" w:rsidRPr="0051477C">
        <w:rPr>
          <w:rFonts w:ascii="Arial" w:hAnsi="Arial" w:cs="Arial"/>
        </w:rPr>
        <w:t xml:space="preserve"> </w:t>
      </w:r>
      <w:r w:rsidR="008E7E9A">
        <w:rPr>
          <w:rFonts w:ascii="Arial" w:hAnsi="Arial" w:cs="Arial"/>
        </w:rPr>
        <w:t xml:space="preserve">y el procedimiento de </w:t>
      </w:r>
      <w:r w:rsidR="00514409" w:rsidRPr="0051477C">
        <w:rPr>
          <w:rFonts w:ascii="Arial" w:hAnsi="Arial" w:cs="Arial"/>
        </w:rPr>
        <w:t>la solicitud</w:t>
      </w:r>
      <w:r w:rsidR="00A53A8D" w:rsidRPr="0051477C">
        <w:rPr>
          <w:rFonts w:ascii="Arial" w:hAnsi="Arial" w:cs="Arial"/>
        </w:rPr>
        <w:t xml:space="preserve"> </w:t>
      </w:r>
      <w:r w:rsidR="00514409" w:rsidRPr="0051477C">
        <w:rPr>
          <w:rFonts w:ascii="Arial" w:hAnsi="Arial" w:cs="Arial"/>
        </w:rPr>
        <w:t>que</w:t>
      </w:r>
      <w:r w:rsidR="0076428E" w:rsidRPr="0051477C">
        <w:rPr>
          <w:rFonts w:ascii="Arial" w:hAnsi="Arial" w:cs="Arial"/>
        </w:rPr>
        <w:t xml:space="preserve"> presente </w:t>
      </w:r>
      <w:r w:rsidR="00514409" w:rsidRPr="0051477C">
        <w:rPr>
          <w:rFonts w:ascii="Arial" w:hAnsi="Arial" w:cs="Arial"/>
        </w:rPr>
        <w:t>el</w:t>
      </w:r>
      <w:r w:rsidRPr="0051477C">
        <w:rPr>
          <w:rFonts w:ascii="Arial" w:hAnsi="Arial" w:cs="Arial"/>
        </w:rPr>
        <w:t xml:space="preserve"> titular de una concesión minera </w:t>
      </w:r>
      <w:r w:rsidR="0034661D" w:rsidRPr="0051477C">
        <w:rPr>
          <w:rFonts w:ascii="Arial" w:hAnsi="Arial" w:cs="Arial"/>
        </w:rPr>
        <w:t xml:space="preserve">a la Secretaría de Energía </w:t>
      </w:r>
      <w:r w:rsidRPr="0051477C">
        <w:rPr>
          <w:rFonts w:ascii="Arial" w:hAnsi="Arial" w:cs="Arial"/>
        </w:rPr>
        <w:t xml:space="preserve">que esté interesado en obtener la adjudicación directa de un Contrato para la Exploración y Extracción de Gas Natural </w:t>
      </w:r>
      <w:r w:rsidR="00BA09D9" w:rsidRPr="0051477C">
        <w:rPr>
          <w:rFonts w:ascii="Arial" w:hAnsi="Arial" w:cs="Arial"/>
        </w:rPr>
        <w:t xml:space="preserve">asociado a </w:t>
      </w:r>
      <w:r w:rsidR="00BA67F2" w:rsidRPr="0051477C">
        <w:rPr>
          <w:rFonts w:ascii="Arial" w:hAnsi="Arial" w:cs="Arial"/>
        </w:rPr>
        <w:t xml:space="preserve">la </w:t>
      </w:r>
      <w:r w:rsidR="001A2E3E" w:rsidRPr="0051477C">
        <w:rPr>
          <w:rFonts w:ascii="Arial" w:hAnsi="Arial" w:cs="Arial"/>
        </w:rPr>
        <w:t xml:space="preserve">Veta </w:t>
      </w:r>
      <w:r w:rsidR="00BA67F2" w:rsidRPr="0051477C">
        <w:rPr>
          <w:rFonts w:ascii="Arial" w:hAnsi="Arial" w:cs="Arial"/>
        </w:rPr>
        <w:t xml:space="preserve">de </w:t>
      </w:r>
      <w:r w:rsidR="001A2E3E" w:rsidRPr="0051477C">
        <w:rPr>
          <w:rFonts w:ascii="Arial" w:hAnsi="Arial" w:cs="Arial"/>
        </w:rPr>
        <w:t>Carbón Mineral</w:t>
      </w:r>
      <w:r w:rsidR="004771E9" w:rsidRPr="0051477C">
        <w:rPr>
          <w:rFonts w:ascii="Arial" w:hAnsi="Arial" w:cs="Arial"/>
        </w:rPr>
        <w:t xml:space="preserve"> y producido por la misma</w:t>
      </w:r>
      <w:r w:rsidRPr="0051477C">
        <w:rPr>
          <w:rFonts w:ascii="Arial" w:hAnsi="Arial" w:cs="Arial"/>
        </w:rPr>
        <w:t>,</w:t>
      </w:r>
      <w:r w:rsidR="0076428E" w:rsidRPr="0051477C">
        <w:rPr>
          <w:rFonts w:ascii="Arial" w:hAnsi="Arial" w:cs="Arial"/>
        </w:rPr>
        <w:t xml:space="preserve"> dentro de los cuales se encuentran los que determine la </w:t>
      </w:r>
      <w:r w:rsidR="00515D9C" w:rsidRPr="0051477C">
        <w:rPr>
          <w:rFonts w:ascii="Arial" w:hAnsi="Arial" w:cs="Arial"/>
        </w:rPr>
        <w:t>Secretaría</w:t>
      </w:r>
      <w:r w:rsidR="0076428E" w:rsidRPr="0051477C">
        <w:rPr>
          <w:rFonts w:ascii="Arial" w:hAnsi="Arial" w:cs="Arial"/>
        </w:rPr>
        <w:t xml:space="preserve"> </w:t>
      </w:r>
      <w:r w:rsidR="004126BE" w:rsidRPr="0051477C">
        <w:rPr>
          <w:rFonts w:ascii="Arial" w:hAnsi="Arial" w:cs="Arial"/>
        </w:rPr>
        <w:t xml:space="preserve">de Energía </w:t>
      </w:r>
      <w:r w:rsidR="0076428E" w:rsidRPr="0051477C">
        <w:rPr>
          <w:rFonts w:ascii="Arial" w:hAnsi="Arial" w:cs="Arial"/>
        </w:rPr>
        <w:t>mediante disposiciones administrativas de carácter general</w:t>
      </w:r>
      <w:r w:rsidR="00CA6AD5" w:rsidRPr="0051477C">
        <w:rPr>
          <w:rFonts w:ascii="Arial" w:hAnsi="Arial" w:cs="Arial"/>
        </w:rPr>
        <w:t>.</w:t>
      </w:r>
    </w:p>
    <w:p w:rsidR="00CA6AD5" w:rsidRPr="0051477C" w:rsidRDefault="00CA6AD5" w:rsidP="0051477C">
      <w:pPr>
        <w:spacing w:after="0" w:line="240" w:lineRule="auto"/>
        <w:jc w:val="both"/>
        <w:rPr>
          <w:rFonts w:ascii="Arial" w:hAnsi="Arial" w:cs="Arial"/>
        </w:rPr>
      </w:pPr>
    </w:p>
    <w:p w:rsidR="000724BB" w:rsidRPr="0051477C" w:rsidRDefault="00CA6AD5" w:rsidP="0051477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Que la Comisión Nacional de Hidrocarburos propuso a esta Secretaría de Energía diversa información mediante la cual los titulares de concesion</w:t>
      </w:r>
      <w:r w:rsidR="00D02E50" w:rsidRPr="0051477C">
        <w:rPr>
          <w:rFonts w:ascii="Arial" w:hAnsi="Arial" w:cs="Arial"/>
        </w:rPr>
        <w:t>e</w:t>
      </w:r>
      <w:r w:rsidRPr="0051477C">
        <w:rPr>
          <w:rFonts w:ascii="Arial" w:hAnsi="Arial" w:cs="Arial"/>
        </w:rPr>
        <w:t>s miner</w:t>
      </w:r>
      <w:r w:rsidR="00D02E50" w:rsidRPr="0051477C">
        <w:rPr>
          <w:rFonts w:ascii="Arial" w:hAnsi="Arial" w:cs="Arial"/>
        </w:rPr>
        <w:t>a</w:t>
      </w:r>
      <w:r w:rsidRPr="0051477C">
        <w:rPr>
          <w:rFonts w:ascii="Arial" w:hAnsi="Arial" w:cs="Arial"/>
        </w:rPr>
        <w:t xml:space="preserve">s interesados en obtener la adjudicación directa de un Contrato para la Exploración y Extracción de Gas Natural asociado a la </w:t>
      </w:r>
      <w:r w:rsidR="001A2E3E" w:rsidRPr="0051477C">
        <w:rPr>
          <w:rFonts w:ascii="Arial" w:hAnsi="Arial" w:cs="Arial"/>
        </w:rPr>
        <w:t xml:space="preserve">Veta </w:t>
      </w:r>
      <w:r w:rsidRPr="0051477C">
        <w:rPr>
          <w:rFonts w:ascii="Arial" w:hAnsi="Arial" w:cs="Arial"/>
        </w:rPr>
        <w:t xml:space="preserve">de </w:t>
      </w:r>
      <w:r w:rsidR="001A2E3E" w:rsidRPr="0051477C">
        <w:rPr>
          <w:rFonts w:ascii="Arial" w:hAnsi="Arial" w:cs="Arial"/>
        </w:rPr>
        <w:t>Carbón Mineral</w:t>
      </w:r>
      <w:r w:rsidR="004771E9" w:rsidRPr="0051477C">
        <w:rPr>
          <w:rFonts w:ascii="Arial" w:hAnsi="Arial" w:cs="Arial"/>
        </w:rPr>
        <w:t xml:space="preserve"> y producido por la misma</w:t>
      </w:r>
      <w:r w:rsidR="001A2E3E" w:rsidRPr="0051477C">
        <w:rPr>
          <w:rFonts w:ascii="Arial" w:hAnsi="Arial" w:cs="Arial"/>
        </w:rPr>
        <w:t xml:space="preserve"> </w:t>
      </w:r>
      <w:r w:rsidRPr="0051477C">
        <w:rPr>
          <w:rFonts w:ascii="Arial" w:hAnsi="Arial" w:cs="Arial"/>
        </w:rPr>
        <w:t>podrían acreditar los requerimientos establecidos en los artículos 27 de la Ley de Hidrocarburos y 51</w:t>
      </w:r>
      <w:r w:rsidR="008E7E9A">
        <w:rPr>
          <w:rFonts w:ascii="Arial" w:hAnsi="Arial" w:cs="Arial"/>
        </w:rPr>
        <w:t>, 52 y 53</w:t>
      </w:r>
      <w:r w:rsidRPr="0051477C">
        <w:rPr>
          <w:rFonts w:ascii="Arial" w:hAnsi="Arial" w:cs="Arial"/>
        </w:rPr>
        <w:t xml:space="preserve"> de su Reglamento, y por consiguiente</w:t>
      </w:r>
      <w:r w:rsidR="00D02E50" w:rsidRPr="0051477C">
        <w:rPr>
          <w:rFonts w:ascii="Arial" w:hAnsi="Arial" w:cs="Arial"/>
        </w:rPr>
        <w:t>,</w:t>
      </w:r>
      <w:r w:rsidRPr="0051477C">
        <w:rPr>
          <w:rFonts w:ascii="Arial" w:hAnsi="Arial" w:cs="Arial"/>
        </w:rPr>
        <w:t xml:space="preserve"> dicho órgano regulador estuviera en posibilidad de emitir opinión técnica sobre la procedencia de adjudicar un Contrato para la Exploración y Extracción de Gas Natural asociado a la </w:t>
      </w:r>
      <w:r w:rsidR="001A2E3E" w:rsidRPr="0051477C">
        <w:rPr>
          <w:rFonts w:ascii="Arial" w:hAnsi="Arial" w:cs="Arial"/>
        </w:rPr>
        <w:t xml:space="preserve">Veta </w:t>
      </w:r>
      <w:r w:rsidRPr="0051477C">
        <w:rPr>
          <w:rFonts w:ascii="Arial" w:hAnsi="Arial" w:cs="Arial"/>
        </w:rPr>
        <w:t xml:space="preserve">de </w:t>
      </w:r>
      <w:r w:rsidR="001A2E3E" w:rsidRPr="0051477C">
        <w:rPr>
          <w:rFonts w:ascii="Arial" w:hAnsi="Arial" w:cs="Arial"/>
        </w:rPr>
        <w:t>Carbón Mineral</w:t>
      </w:r>
      <w:r w:rsidR="004771E9" w:rsidRPr="0051477C">
        <w:rPr>
          <w:rFonts w:ascii="Arial" w:hAnsi="Arial" w:cs="Arial"/>
        </w:rPr>
        <w:t xml:space="preserve"> y producido por la misma</w:t>
      </w:r>
      <w:r w:rsidRPr="0051477C">
        <w:rPr>
          <w:rFonts w:ascii="Arial" w:hAnsi="Arial" w:cs="Arial"/>
        </w:rPr>
        <w:t>;</w:t>
      </w:r>
      <w:r w:rsidR="00D24E7D" w:rsidRPr="0051477C">
        <w:rPr>
          <w:rFonts w:ascii="Arial" w:hAnsi="Arial" w:cs="Arial"/>
        </w:rPr>
        <w:t xml:space="preserve"> </w:t>
      </w:r>
      <w:r w:rsidR="000D0CB3" w:rsidRPr="0051477C">
        <w:rPr>
          <w:rFonts w:ascii="Arial" w:hAnsi="Arial" w:cs="Arial"/>
        </w:rPr>
        <w:t xml:space="preserve">por lo que </w:t>
      </w:r>
      <w:r w:rsidR="00515D9C" w:rsidRPr="0051477C">
        <w:rPr>
          <w:rFonts w:ascii="Arial" w:hAnsi="Arial" w:cs="Arial"/>
        </w:rPr>
        <w:t>se expiden</w:t>
      </w:r>
      <w:r w:rsidR="000D0CB3" w:rsidRPr="0051477C">
        <w:rPr>
          <w:rFonts w:ascii="Arial" w:hAnsi="Arial" w:cs="Arial"/>
        </w:rPr>
        <w:t xml:space="preserve"> las siguientes:</w:t>
      </w:r>
    </w:p>
    <w:p w:rsidR="00CA6AD5" w:rsidRPr="0051477C" w:rsidRDefault="00CA6AD5" w:rsidP="0051477C">
      <w:pPr>
        <w:spacing w:after="0" w:line="240" w:lineRule="auto"/>
        <w:jc w:val="both"/>
        <w:rPr>
          <w:rFonts w:ascii="Arial" w:hAnsi="Arial" w:cs="Arial"/>
        </w:rPr>
      </w:pPr>
    </w:p>
    <w:p w:rsidR="00E33A84" w:rsidRDefault="0034661D" w:rsidP="0051477C">
      <w:pPr>
        <w:spacing w:after="0" w:line="240" w:lineRule="auto"/>
        <w:ind w:left="567" w:right="615"/>
        <w:jc w:val="both"/>
        <w:rPr>
          <w:rFonts w:ascii="Arial" w:hAnsi="Arial" w:cs="Arial"/>
          <w:b/>
          <w:bCs/>
        </w:rPr>
      </w:pPr>
      <w:r w:rsidRPr="0051477C">
        <w:rPr>
          <w:rFonts w:ascii="Arial" w:hAnsi="Arial" w:cs="Arial"/>
          <w:b/>
          <w:bCs/>
        </w:rPr>
        <w:lastRenderedPageBreak/>
        <w:t>Disposiciones Administrativas de carácter general mediante las que se determina</w:t>
      </w:r>
      <w:r w:rsidR="00A53A8D" w:rsidRPr="0051477C">
        <w:rPr>
          <w:rFonts w:ascii="Arial" w:hAnsi="Arial" w:cs="Arial"/>
          <w:b/>
          <w:bCs/>
        </w:rPr>
        <w:t xml:space="preserve"> </w:t>
      </w:r>
      <w:r w:rsidRPr="0051477C">
        <w:rPr>
          <w:rFonts w:ascii="Arial" w:hAnsi="Arial" w:cs="Arial"/>
          <w:b/>
          <w:bCs/>
        </w:rPr>
        <w:t xml:space="preserve">los requisitos que deberán incluir las solicitudes de los titulares de una concesión minera que estén interesados en obtener la adjudicación directa de un Contrato para la Exploración y Extracción de Gas Natural asociado a </w:t>
      </w:r>
      <w:r w:rsidR="00BA67F2" w:rsidRPr="0051477C">
        <w:rPr>
          <w:rFonts w:ascii="Arial" w:hAnsi="Arial" w:cs="Arial"/>
          <w:b/>
          <w:bCs/>
        </w:rPr>
        <w:t xml:space="preserve">la </w:t>
      </w:r>
      <w:r w:rsidR="00636594" w:rsidRPr="0051477C">
        <w:rPr>
          <w:rFonts w:ascii="Arial" w:hAnsi="Arial" w:cs="Arial"/>
          <w:b/>
          <w:bCs/>
        </w:rPr>
        <w:t xml:space="preserve">Veta </w:t>
      </w:r>
      <w:r w:rsidR="00BA67F2" w:rsidRPr="0051477C">
        <w:rPr>
          <w:rFonts w:ascii="Arial" w:hAnsi="Arial" w:cs="Arial"/>
          <w:b/>
          <w:bCs/>
        </w:rPr>
        <w:t xml:space="preserve">de </w:t>
      </w:r>
      <w:r w:rsidR="00636594" w:rsidRPr="0051477C">
        <w:rPr>
          <w:rFonts w:ascii="Arial" w:hAnsi="Arial" w:cs="Arial"/>
          <w:b/>
          <w:bCs/>
        </w:rPr>
        <w:t>Carbón Mineral</w:t>
      </w:r>
      <w:r w:rsidR="004771E9" w:rsidRPr="0051477C">
        <w:rPr>
          <w:rFonts w:ascii="Arial" w:hAnsi="Arial" w:cs="Arial"/>
        </w:rPr>
        <w:t xml:space="preserve"> </w:t>
      </w:r>
      <w:r w:rsidR="004771E9" w:rsidRPr="0051477C">
        <w:rPr>
          <w:rFonts w:ascii="Arial" w:hAnsi="Arial" w:cs="Arial"/>
          <w:b/>
          <w:bCs/>
        </w:rPr>
        <w:t>y producido por la misma</w:t>
      </w:r>
      <w:r w:rsidRPr="0051477C">
        <w:rPr>
          <w:rFonts w:ascii="Arial" w:hAnsi="Arial" w:cs="Arial"/>
          <w:b/>
          <w:bCs/>
        </w:rPr>
        <w:t>.</w:t>
      </w:r>
    </w:p>
    <w:p w:rsidR="0051477C" w:rsidRDefault="0051477C" w:rsidP="0051477C">
      <w:pPr>
        <w:spacing w:after="0" w:line="240" w:lineRule="auto"/>
        <w:ind w:right="48"/>
        <w:jc w:val="both"/>
        <w:rPr>
          <w:rFonts w:ascii="Arial" w:hAnsi="Arial" w:cs="Arial"/>
          <w:bCs/>
        </w:rPr>
      </w:pPr>
    </w:p>
    <w:p w:rsidR="000D0CB3" w:rsidRPr="0051477C" w:rsidRDefault="000D0CB3" w:rsidP="0051477C">
      <w:pPr>
        <w:pStyle w:val="Ttulo1"/>
        <w:spacing w:before="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1477C">
        <w:rPr>
          <w:rFonts w:ascii="Arial" w:hAnsi="Arial" w:cs="Arial"/>
          <w:color w:val="auto"/>
          <w:sz w:val="22"/>
          <w:szCs w:val="22"/>
        </w:rPr>
        <w:t>A</w:t>
      </w:r>
      <w:r w:rsidR="0001605B" w:rsidRPr="0051477C">
        <w:rPr>
          <w:rFonts w:ascii="Arial" w:hAnsi="Arial" w:cs="Arial"/>
          <w:color w:val="auto"/>
          <w:sz w:val="22"/>
          <w:szCs w:val="22"/>
        </w:rPr>
        <w:t>rtículo</w:t>
      </w:r>
      <w:r w:rsidRPr="0051477C">
        <w:rPr>
          <w:rFonts w:ascii="Arial" w:hAnsi="Arial" w:cs="Arial"/>
          <w:color w:val="auto"/>
          <w:sz w:val="22"/>
          <w:szCs w:val="22"/>
        </w:rPr>
        <w:t xml:space="preserve"> 1</w:t>
      </w:r>
      <w:r w:rsidRPr="0051477C">
        <w:rPr>
          <w:rFonts w:ascii="Arial" w:hAnsi="Arial" w:cs="Arial"/>
          <w:b w:val="0"/>
          <w:color w:val="auto"/>
          <w:sz w:val="22"/>
          <w:szCs w:val="22"/>
        </w:rPr>
        <w:t>.</w:t>
      </w:r>
      <w:r w:rsidR="0050667E" w:rsidRPr="0051477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51477C">
        <w:rPr>
          <w:rFonts w:ascii="Arial" w:hAnsi="Arial" w:cs="Arial"/>
          <w:b w:val="0"/>
          <w:color w:val="auto"/>
          <w:sz w:val="22"/>
          <w:szCs w:val="22"/>
        </w:rPr>
        <w:t xml:space="preserve">Las presentes </w:t>
      </w:r>
      <w:r w:rsidR="00515D9C" w:rsidRPr="0051477C">
        <w:rPr>
          <w:rFonts w:ascii="Arial" w:hAnsi="Arial" w:cs="Arial"/>
          <w:b w:val="0"/>
          <w:color w:val="auto"/>
          <w:sz w:val="22"/>
          <w:szCs w:val="22"/>
        </w:rPr>
        <w:t xml:space="preserve">Disposiciones </w:t>
      </w:r>
      <w:r w:rsidR="008B5622" w:rsidRPr="0051477C">
        <w:rPr>
          <w:rFonts w:ascii="Arial" w:hAnsi="Arial" w:cs="Arial"/>
          <w:b w:val="0"/>
          <w:color w:val="auto"/>
          <w:sz w:val="22"/>
          <w:szCs w:val="22"/>
        </w:rPr>
        <w:t xml:space="preserve">son </w:t>
      </w:r>
      <w:r w:rsidRPr="0051477C">
        <w:rPr>
          <w:rFonts w:ascii="Arial" w:hAnsi="Arial" w:cs="Arial"/>
          <w:b w:val="0"/>
          <w:color w:val="auto"/>
          <w:sz w:val="22"/>
          <w:szCs w:val="22"/>
        </w:rPr>
        <w:t xml:space="preserve">de carácter general </w:t>
      </w:r>
      <w:r w:rsidR="008B5622" w:rsidRPr="0051477C">
        <w:rPr>
          <w:rFonts w:ascii="Arial" w:hAnsi="Arial" w:cs="Arial"/>
          <w:b w:val="0"/>
          <w:color w:val="auto"/>
          <w:sz w:val="22"/>
          <w:szCs w:val="22"/>
        </w:rPr>
        <w:t xml:space="preserve">y </w:t>
      </w:r>
      <w:r w:rsidRPr="0051477C">
        <w:rPr>
          <w:rFonts w:ascii="Arial" w:hAnsi="Arial" w:cs="Arial"/>
          <w:b w:val="0"/>
          <w:color w:val="auto"/>
          <w:sz w:val="22"/>
          <w:szCs w:val="22"/>
        </w:rPr>
        <w:t xml:space="preserve">tienen por objeto establecer </w:t>
      </w:r>
      <w:r w:rsidR="0049741C" w:rsidRPr="0051477C">
        <w:rPr>
          <w:rFonts w:ascii="Arial" w:hAnsi="Arial" w:cs="Arial"/>
          <w:b w:val="0"/>
          <w:color w:val="auto"/>
          <w:sz w:val="22"/>
          <w:szCs w:val="22"/>
        </w:rPr>
        <w:t xml:space="preserve">los requisitos </w:t>
      </w:r>
      <w:r w:rsidRPr="0051477C">
        <w:rPr>
          <w:rFonts w:ascii="Arial" w:hAnsi="Arial" w:cs="Arial"/>
          <w:b w:val="0"/>
          <w:color w:val="auto"/>
          <w:sz w:val="22"/>
          <w:szCs w:val="22"/>
        </w:rPr>
        <w:t xml:space="preserve">que </w:t>
      </w:r>
      <w:r w:rsidR="00F96DE5" w:rsidRPr="0051477C">
        <w:rPr>
          <w:rFonts w:ascii="Arial" w:hAnsi="Arial" w:cs="Arial"/>
          <w:b w:val="0"/>
          <w:color w:val="auto"/>
          <w:sz w:val="22"/>
          <w:szCs w:val="22"/>
        </w:rPr>
        <w:t xml:space="preserve">deberán presentar ante la Secretaría </w:t>
      </w:r>
      <w:r w:rsidRPr="0051477C">
        <w:rPr>
          <w:rFonts w:ascii="Arial" w:hAnsi="Arial" w:cs="Arial"/>
          <w:b w:val="0"/>
          <w:color w:val="auto"/>
          <w:sz w:val="22"/>
          <w:szCs w:val="22"/>
        </w:rPr>
        <w:t xml:space="preserve">los titulares de concesiones mineras </w:t>
      </w:r>
      <w:r w:rsidR="00F96DE5" w:rsidRPr="0051477C">
        <w:rPr>
          <w:rFonts w:ascii="Arial" w:hAnsi="Arial" w:cs="Arial"/>
          <w:b w:val="0"/>
          <w:color w:val="auto"/>
          <w:sz w:val="22"/>
          <w:szCs w:val="22"/>
        </w:rPr>
        <w:t xml:space="preserve">interesados en obtener la adjudicación directa </w:t>
      </w:r>
      <w:r w:rsidR="008B5622" w:rsidRPr="0051477C">
        <w:rPr>
          <w:rFonts w:ascii="Arial" w:hAnsi="Arial" w:cs="Arial"/>
          <w:b w:val="0"/>
          <w:color w:val="auto"/>
          <w:sz w:val="22"/>
          <w:szCs w:val="22"/>
        </w:rPr>
        <w:t xml:space="preserve">de </w:t>
      </w:r>
      <w:r w:rsidR="00F96DE5" w:rsidRPr="0051477C">
        <w:rPr>
          <w:rFonts w:ascii="Arial" w:hAnsi="Arial" w:cs="Arial"/>
          <w:b w:val="0"/>
          <w:color w:val="auto"/>
          <w:sz w:val="22"/>
          <w:szCs w:val="22"/>
        </w:rPr>
        <w:t xml:space="preserve">un Contrato para la Exploración y Extracción de Gas Natural contenido en la </w:t>
      </w:r>
      <w:r w:rsidR="00D95481" w:rsidRPr="0051477C">
        <w:rPr>
          <w:rFonts w:ascii="Arial" w:hAnsi="Arial" w:cs="Arial"/>
          <w:b w:val="0"/>
          <w:color w:val="auto"/>
          <w:sz w:val="22"/>
          <w:szCs w:val="22"/>
        </w:rPr>
        <w:t xml:space="preserve">Veta </w:t>
      </w:r>
      <w:r w:rsidR="00F96DE5" w:rsidRPr="0051477C">
        <w:rPr>
          <w:rFonts w:ascii="Arial" w:hAnsi="Arial" w:cs="Arial"/>
          <w:b w:val="0"/>
          <w:color w:val="auto"/>
          <w:sz w:val="22"/>
          <w:szCs w:val="22"/>
        </w:rPr>
        <w:t xml:space="preserve">de </w:t>
      </w:r>
      <w:r w:rsidR="00D95481" w:rsidRPr="0051477C">
        <w:rPr>
          <w:rFonts w:ascii="Arial" w:hAnsi="Arial" w:cs="Arial"/>
          <w:b w:val="0"/>
          <w:color w:val="auto"/>
          <w:sz w:val="22"/>
          <w:szCs w:val="22"/>
        </w:rPr>
        <w:t xml:space="preserve">Carbón Mineral </w:t>
      </w:r>
      <w:r w:rsidR="00F96DE5" w:rsidRPr="0051477C">
        <w:rPr>
          <w:rFonts w:ascii="Arial" w:hAnsi="Arial" w:cs="Arial"/>
          <w:b w:val="0"/>
          <w:color w:val="auto"/>
          <w:sz w:val="22"/>
          <w:szCs w:val="22"/>
        </w:rPr>
        <w:t>y producido por la misma</w:t>
      </w:r>
      <w:r w:rsidR="008B5622" w:rsidRPr="0051477C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51477C" w:rsidRPr="0051477C" w:rsidRDefault="0051477C" w:rsidP="0051477C">
      <w:pPr>
        <w:spacing w:after="0" w:line="240" w:lineRule="auto"/>
        <w:rPr>
          <w:rFonts w:ascii="Arial" w:hAnsi="Arial" w:cs="Arial"/>
        </w:rPr>
      </w:pPr>
    </w:p>
    <w:p w:rsidR="000452A5" w:rsidRPr="0051477C" w:rsidRDefault="00013B1B" w:rsidP="0051477C">
      <w:pPr>
        <w:pStyle w:val="Ttulo1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51477C">
        <w:rPr>
          <w:rFonts w:ascii="Arial" w:eastAsiaTheme="minorHAnsi" w:hAnsi="Arial" w:cs="Arial"/>
          <w:bCs w:val="0"/>
          <w:color w:val="auto"/>
          <w:sz w:val="22"/>
          <w:szCs w:val="22"/>
        </w:rPr>
        <w:t>A</w:t>
      </w:r>
      <w:r w:rsidR="0001605B" w:rsidRPr="0051477C">
        <w:rPr>
          <w:rFonts w:ascii="Arial" w:eastAsiaTheme="minorHAnsi" w:hAnsi="Arial" w:cs="Arial"/>
          <w:bCs w:val="0"/>
          <w:color w:val="auto"/>
          <w:sz w:val="22"/>
          <w:szCs w:val="22"/>
        </w:rPr>
        <w:t>rtículo</w:t>
      </w:r>
      <w:r w:rsidRPr="0051477C">
        <w:rPr>
          <w:rFonts w:ascii="Arial" w:eastAsiaTheme="minorHAnsi" w:hAnsi="Arial" w:cs="Arial"/>
          <w:bCs w:val="0"/>
          <w:color w:val="auto"/>
          <w:sz w:val="22"/>
          <w:szCs w:val="22"/>
        </w:rPr>
        <w:t xml:space="preserve"> </w:t>
      </w:r>
      <w:r w:rsidR="000D0CB3" w:rsidRPr="0051477C">
        <w:rPr>
          <w:rFonts w:ascii="Arial" w:eastAsiaTheme="minorHAnsi" w:hAnsi="Arial" w:cs="Arial"/>
          <w:bCs w:val="0"/>
          <w:color w:val="auto"/>
          <w:sz w:val="22"/>
          <w:szCs w:val="22"/>
        </w:rPr>
        <w:t>2</w:t>
      </w:r>
      <w:r w:rsidR="0050667E" w:rsidRPr="0051477C">
        <w:rPr>
          <w:rFonts w:ascii="Arial" w:eastAsiaTheme="minorHAnsi" w:hAnsi="Arial" w:cs="Arial"/>
          <w:bCs w:val="0"/>
          <w:color w:val="auto"/>
          <w:sz w:val="22"/>
          <w:szCs w:val="22"/>
        </w:rPr>
        <w:t xml:space="preserve">. </w:t>
      </w:r>
      <w:r w:rsidR="000452A5" w:rsidRPr="0051477C">
        <w:rPr>
          <w:rFonts w:ascii="Arial" w:hAnsi="Arial" w:cs="Arial"/>
          <w:b w:val="0"/>
          <w:color w:val="auto"/>
          <w:sz w:val="22"/>
          <w:szCs w:val="22"/>
        </w:rPr>
        <w:t xml:space="preserve">Para </w:t>
      </w:r>
      <w:r w:rsidR="00232742" w:rsidRPr="0051477C">
        <w:rPr>
          <w:rFonts w:ascii="Arial" w:hAnsi="Arial" w:cs="Arial"/>
          <w:b w:val="0"/>
          <w:color w:val="auto"/>
          <w:sz w:val="22"/>
          <w:szCs w:val="22"/>
        </w:rPr>
        <w:t>los efectos de esta</w:t>
      </w:r>
      <w:r w:rsidR="0050667E" w:rsidRPr="0051477C">
        <w:rPr>
          <w:rFonts w:ascii="Arial" w:hAnsi="Arial" w:cs="Arial"/>
          <w:b w:val="0"/>
          <w:color w:val="auto"/>
          <w:sz w:val="22"/>
          <w:szCs w:val="22"/>
        </w:rPr>
        <w:t>s</w:t>
      </w:r>
      <w:r w:rsidR="000452A5" w:rsidRPr="0051477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50667E" w:rsidRPr="0051477C">
        <w:rPr>
          <w:rFonts w:ascii="Arial" w:hAnsi="Arial" w:cs="Arial"/>
          <w:b w:val="0"/>
          <w:color w:val="auto"/>
          <w:sz w:val="22"/>
          <w:szCs w:val="22"/>
        </w:rPr>
        <w:t>Disposiciones</w:t>
      </w:r>
      <w:r w:rsidR="000452A5" w:rsidRPr="0051477C">
        <w:rPr>
          <w:rFonts w:ascii="Arial" w:hAnsi="Arial" w:cs="Arial"/>
          <w:b w:val="0"/>
          <w:color w:val="auto"/>
          <w:sz w:val="22"/>
          <w:szCs w:val="22"/>
        </w:rPr>
        <w:t>, se entenderá por:</w:t>
      </w:r>
    </w:p>
    <w:p w:rsidR="000452A5" w:rsidRPr="0051477C" w:rsidRDefault="000452A5" w:rsidP="0051477C">
      <w:pPr>
        <w:spacing w:after="0" w:line="240" w:lineRule="auto"/>
        <w:jc w:val="both"/>
        <w:rPr>
          <w:rFonts w:ascii="Arial" w:hAnsi="Arial" w:cs="Arial"/>
        </w:rPr>
      </w:pPr>
    </w:p>
    <w:p w:rsidR="00613F13" w:rsidRPr="0051477C" w:rsidRDefault="00613F13" w:rsidP="0051477C">
      <w:pPr>
        <w:pStyle w:val="Prrafodelista"/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Comisión: Comisión Nacional de Hidrocarburos</w:t>
      </w:r>
      <w:r w:rsidR="001A1418" w:rsidRPr="0051477C">
        <w:rPr>
          <w:rFonts w:ascii="Arial" w:hAnsi="Arial" w:cs="Arial"/>
        </w:rPr>
        <w:t>;</w:t>
      </w:r>
    </w:p>
    <w:p w:rsidR="00613F13" w:rsidRPr="0051477C" w:rsidRDefault="00613F13" w:rsidP="0051477C">
      <w:pPr>
        <w:pStyle w:val="Prrafodelista"/>
        <w:spacing w:after="0" w:line="240" w:lineRule="auto"/>
        <w:ind w:left="851" w:hanging="491"/>
        <w:jc w:val="both"/>
        <w:rPr>
          <w:rFonts w:ascii="Arial" w:hAnsi="Arial" w:cs="Arial"/>
        </w:rPr>
      </w:pPr>
    </w:p>
    <w:p w:rsidR="00371CAF" w:rsidRPr="0051477C" w:rsidRDefault="00371CAF" w:rsidP="0051477C">
      <w:pPr>
        <w:pStyle w:val="Prrafodelista"/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Arial" w:hAnsi="Arial" w:cs="Arial"/>
        </w:rPr>
      </w:pPr>
      <w:proofErr w:type="spellStart"/>
      <w:r w:rsidRPr="0051477C">
        <w:rPr>
          <w:rFonts w:ascii="Arial" w:hAnsi="Arial" w:cs="Arial"/>
        </w:rPr>
        <w:t>Desgasamiento</w:t>
      </w:r>
      <w:proofErr w:type="spellEnd"/>
      <w:r w:rsidRPr="0051477C">
        <w:rPr>
          <w:rFonts w:ascii="Arial" w:hAnsi="Arial" w:cs="Arial"/>
        </w:rPr>
        <w:t xml:space="preserve">: Proceso de extraer el </w:t>
      </w:r>
      <w:r w:rsidR="00D10488" w:rsidRPr="0051477C">
        <w:rPr>
          <w:rFonts w:ascii="Arial" w:hAnsi="Arial" w:cs="Arial"/>
        </w:rPr>
        <w:t xml:space="preserve">Gas Natural </w:t>
      </w:r>
      <w:r w:rsidR="007209F1" w:rsidRPr="0051477C">
        <w:rPr>
          <w:rFonts w:ascii="Arial" w:hAnsi="Arial" w:cs="Arial"/>
        </w:rPr>
        <w:t>asociado a las Vetas</w:t>
      </w:r>
      <w:r w:rsidRPr="0051477C">
        <w:rPr>
          <w:rFonts w:ascii="Arial" w:hAnsi="Arial" w:cs="Arial"/>
        </w:rPr>
        <w:t xml:space="preserve"> de </w:t>
      </w:r>
      <w:r w:rsidR="007209F1" w:rsidRPr="0051477C">
        <w:rPr>
          <w:rFonts w:ascii="Arial" w:hAnsi="Arial" w:cs="Arial"/>
        </w:rPr>
        <w:t>C</w:t>
      </w:r>
      <w:r w:rsidRPr="0051477C">
        <w:rPr>
          <w:rFonts w:ascii="Arial" w:hAnsi="Arial" w:cs="Arial"/>
        </w:rPr>
        <w:t>arbón</w:t>
      </w:r>
      <w:r w:rsidR="00CC3B18" w:rsidRPr="0051477C">
        <w:rPr>
          <w:rFonts w:ascii="Arial" w:hAnsi="Arial" w:cs="Arial"/>
          <w:bCs/>
        </w:rPr>
        <w:t xml:space="preserve"> </w:t>
      </w:r>
      <w:r w:rsidR="00D95481" w:rsidRPr="0051477C">
        <w:rPr>
          <w:rFonts w:ascii="Arial" w:hAnsi="Arial" w:cs="Arial"/>
          <w:bCs/>
        </w:rPr>
        <w:t>Mineral</w:t>
      </w:r>
      <w:r w:rsidRPr="0051477C">
        <w:rPr>
          <w:rFonts w:ascii="Arial" w:hAnsi="Arial" w:cs="Arial"/>
        </w:rPr>
        <w:t>;</w:t>
      </w:r>
    </w:p>
    <w:p w:rsidR="00D24E7D" w:rsidRPr="0051477C" w:rsidRDefault="00D24E7D" w:rsidP="0051477C">
      <w:pPr>
        <w:spacing w:after="0" w:line="240" w:lineRule="auto"/>
        <w:ind w:left="851" w:hanging="491"/>
        <w:jc w:val="both"/>
        <w:rPr>
          <w:rFonts w:ascii="Arial" w:hAnsi="Arial" w:cs="Arial"/>
        </w:rPr>
      </w:pPr>
    </w:p>
    <w:p w:rsidR="0034661D" w:rsidRPr="0051477C" w:rsidRDefault="0034661D" w:rsidP="0051477C">
      <w:pPr>
        <w:pStyle w:val="Prrafodelista"/>
        <w:numPr>
          <w:ilvl w:val="0"/>
          <w:numId w:val="22"/>
        </w:numPr>
        <w:spacing w:after="0" w:line="240" w:lineRule="auto"/>
        <w:ind w:left="851" w:hanging="491"/>
        <w:jc w:val="both"/>
      </w:pPr>
      <w:r w:rsidRPr="0051477C">
        <w:rPr>
          <w:rFonts w:ascii="Arial" w:hAnsi="Arial" w:cs="Arial"/>
        </w:rPr>
        <w:t>Disposiciones: Las presentes disposiciones administrativas de carácter general mediante las que se determina</w:t>
      </w:r>
      <w:r w:rsidR="00A53A8D" w:rsidRPr="0051477C">
        <w:rPr>
          <w:rFonts w:ascii="Arial" w:hAnsi="Arial" w:cs="Arial"/>
        </w:rPr>
        <w:t xml:space="preserve"> </w:t>
      </w:r>
      <w:r w:rsidRPr="0051477C">
        <w:rPr>
          <w:rFonts w:ascii="Arial" w:hAnsi="Arial" w:cs="Arial"/>
        </w:rPr>
        <w:t xml:space="preserve">los requisitos que deberán incluir las </w:t>
      </w:r>
      <w:r w:rsidR="00EC4750" w:rsidRPr="0051477C">
        <w:rPr>
          <w:rFonts w:ascii="Arial" w:hAnsi="Arial" w:cs="Arial"/>
        </w:rPr>
        <w:t>S</w:t>
      </w:r>
      <w:r w:rsidRPr="0051477C">
        <w:rPr>
          <w:rFonts w:ascii="Arial" w:hAnsi="Arial" w:cs="Arial"/>
        </w:rPr>
        <w:t>olicitudes</w:t>
      </w:r>
      <w:r w:rsidR="001A1418" w:rsidRPr="0051477C">
        <w:rPr>
          <w:rFonts w:ascii="Arial" w:hAnsi="Arial" w:cs="Arial"/>
        </w:rPr>
        <w:t>;</w:t>
      </w:r>
    </w:p>
    <w:p w:rsidR="009A59E8" w:rsidRPr="0051477C" w:rsidRDefault="009A59E8" w:rsidP="0051477C">
      <w:pPr>
        <w:pStyle w:val="Prrafodelista"/>
        <w:spacing w:after="0" w:line="240" w:lineRule="auto"/>
        <w:ind w:left="851" w:hanging="491"/>
        <w:jc w:val="both"/>
        <w:rPr>
          <w:rFonts w:ascii="Arial" w:hAnsi="Arial" w:cs="Arial"/>
        </w:rPr>
      </w:pPr>
    </w:p>
    <w:p w:rsidR="00A27DA9" w:rsidRPr="0051477C" w:rsidRDefault="00A27DA9" w:rsidP="0051477C">
      <w:pPr>
        <w:pStyle w:val="Prrafodelista"/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Exploración: </w:t>
      </w:r>
      <w:r w:rsidR="00816CAB" w:rsidRPr="0051477C">
        <w:rPr>
          <w:rFonts w:ascii="Arial" w:hAnsi="Arial" w:cs="Arial"/>
        </w:rPr>
        <w:t>Las obras y trabajos realizados en el terreno con el objeto de identificar depósitos de carbón mineral, al igual que</w:t>
      </w:r>
      <w:r w:rsidR="00A53A8D" w:rsidRPr="0051477C">
        <w:rPr>
          <w:rFonts w:ascii="Arial" w:hAnsi="Arial" w:cs="Arial"/>
        </w:rPr>
        <w:t xml:space="preserve"> </w:t>
      </w:r>
      <w:r w:rsidR="00816CAB" w:rsidRPr="0051477C">
        <w:rPr>
          <w:rFonts w:ascii="Arial" w:hAnsi="Arial" w:cs="Arial"/>
        </w:rPr>
        <w:t>cuantificar y evaluar las reservas económicamente aprovechables que contenga</w:t>
      </w:r>
      <w:r w:rsidR="00391EF1" w:rsidRPr="0051477C">
        <w:rPr>
          <w:rFonts w:ascii="Arial" w:hAnsi="Arial" w:cs="Arial"/>
        </w:rPr>
        <w:t xml:space="preserve"> la concesión minera respectiva</w:t>
      </w:r>
      <w:r w:rsidRPr="0051477C">
        <w:rPr>
          <w:rFonts w:ascii="Arial" w:hAnsi="Arial" w:cs="Arial"/>
        </w:rPr>
        <w:t>;</w:t>
      </w:r>
    </w:p>
    <w:p w:rsidR="00A27DA9" w:rsidRPr="0051477C" w:rsidRDefault="00A27DA9" w:rsidP="0051477C">
      <w:pPr>
        <w:pStyle w:val="Prrafodelista"/>
        <w:spacing w:after="0" w:line="240" w:lineRule="auto"/>
        <w:ind w:left="851" w:hanging="491"/>
        <w:jc w:val="both"/>
        <w:rPr>
          <w:rFonts w:ascii="Arial" w:hAnsi="Arial" w:cs="Arial"/>
        </w:rPr>
      </w:pPr>
    </w:p>
    <w:p w:rsidR="00184CE5" w:rsidRPr="0051477C" w:rsidRDefault="00677A64" w:rsidP="0051477C">
      <w:pPr>
        <w:pStyle w:val="Prrafodelista"/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Extracción: Las obras y trabajos destinados </w:t>
      </w:r>
      <w:r w:rsidR="00F62029" w:rsidRPr="0051477C">
        <w:rPr>
          <w:rFonts w:ascii="Arial" w:hAnsi="Arial" w:cs="Arial"/>
        </w:rPr>
        <w:t>a la producción, estimulación, acondicionamiento y separación</w:t>
      </w:r>
      <w:r w:rsidRPr="0051477C">
        <w:rPr>
          <w:rFonts w:ascii="Arial" w:hAnsi="Arial" w:cs="Arial"/>
        </w:rPr>
        <w:t xml:space="preserve"> del área que comprende el yacimiento de carbón mineral con el propósito de extraer el </w:t>
      </w:r>
      <w:r w:rsidR="00BA09D9" w:rsidRPr="0051477C">
        <w:rPr>
          <w:rFonts w:ascii="Arial" w:hAnsi="Arial" w:cs="Arial"/>
        </w:rPr>
        <w:t xml:space="preserve">Gas Natural asociado a </w:t>
      </w:r>
      <w:r w:rsidR="00BA67F2" w:rsidRPr="0051477C">
        <w:rPr>
          <w:rFonts w:ascii="Arial" w:hAnsi="Arial" w:cs="Arial"/>
        </w:rPr>
        <w:t>la Veta de Carbón</w:t>
      </w:r>
      <w:r w:rsidR="00CC3B18" w:rsidRPr="0051477C">
        <w:rPr>
          <w:rFonts w:ascii="Arial" w:hAnsi="Arial" w:cs="Arial"/>
          <w:b/>
          <w:bCs/>
        </w:rPr>
        <w:t xml:space="preserve"> </w:t>
      </w:r>
      <w:r w:rsidR="00CC3B18" w:rsidRPr="0051477C">
        <w:rPr>
          <w:rFonts w:ascii="Arial" w:hAnsi="Arial" w:cs="Arial"/>
          <w:bCs/>
        </w:rPr>
        <w:t>Mineral</w:t>
      </w:r>
      <w:r w:rsidR="004771E9" w:rsidRPr="0051477C">
        <w:rPr>
          <w:rFonts w:ascii="Arial" w:hAnsi="Arial" w:cs="Arial"/>
        </w:rPr>
        <w:t xml:space="preserve"> y producido por la misma</w:t>
      </w:r>
      <w:r w:rsidRPr="0051477C">
        <w:rPr>
          <w:rFonts w:ascii="Arial" w:hAnsi="Arial" w:cs="Arial"/>
        </w:rPr>
        <w:t>,</w:t>
      </w:r>
      <w:r w:rsidR="00335600" w:rsidRPr="0051477C">
        <w:rPr>
          <w:rFonts w:ascii="Arial" w:hAnsi="Arial" w:cs="Arial"/>
        </w:rPr>
        <w:t xml:space="preserve"> así como la</w:t>
      </w:r>
      <w:r w:rsidR="00B42CAA" w:rsidRPr="0051477C">
        <w:rPr>
          <w:rFonts w:ascii="Arial" w:hAnsi="Arial" w:cs="Arial"/>
        </w:rPr>
        <w:t xml:space="preserve"> </w:t>
      </w:r>
      <w:r w:rsidR="00335600" w:rsidRPr="0051477C">
        <w:rPr>
          <w:rFonts w:ascii="Arial" w:hAnsi="Arial" w:cs="Arial"/>
        </w:rPr>
        <w:t>construcción, localización, operación, uso, abandono y desmantelamiento de instalaciones</w:t>
      </w:r>
      <w:r w:rsidR="00B42CAA" w:rsidRPr="0051477C">
        <w:rPr>
          <w:rFonts w:ascii="Arial" w:hAnsi="Arial" w:cs="Arial"/>
        </w:rPr>
        <w:t xml:space="preserve"> </w:t>
      </w:r>
      <w:r w:rsidR="00335600" w:rsidRPr="0051477C">
        <w:rPr>
          <w:rFonts w:ascii="Arial" w:hAnsi="Arial" w:cs="Arial"/>
        </w:rPr>
        <w:t>para la</w:t>
      </w:r>
      <w:r w:rsidR="00B42CAA" w:rsidRPr="0051477C">
        <w:rPr>
          <w:rFonts w:ascii="Arial" w:hAnsi="Arial" w:cs="Arial"/>
        </w:rPr>
        <w:t xml:space="preserve"> </w:t>
      </w:r>
      <w:r w:rsidR="00335600" w:rsidRPr="0051477C">
        <w:rPr>
          <w:rFonts w:ascii="Arial" w:hAnsi="Arial" w:cs="Arial"/>
        </w:rPr>
        <w:t>producción</w:t>
      </w:r>
      <w:r w:rsidR="00D21B93" w:rsidRPr="0051477C">
        <w:rPr>
          <w:rFonts w:ascii="Arial" w:hAnsi="Arial" w:cs="Arial"/>
        </w:rPr>
        <w:t>;</w:t>
      </w:r>
    </w:p>
    <w:p w:rsidR="00567863" w:rsidRPr="0051477C" w:rsidRDefault="00567863" w:rsidP="0051477C">
      <w:pPr>
        <w:pStyle w:val="Prrafodelista"/>
        <w:spacing w:after="0" w:line="240" w:lineRule="auto"/>
        <w:ind w:left="851" w:hanging="491"/>
        <w:jc w:val="both"/>
        <w:rPr>
          <w:rFonts w:ascii="Arial" w:hAnsi="Arial" w:cs="Arial"/>
        </w:rPr>
      </w:pPr>
    </w:p>
    <w:p w:rsidR="004E21DF" w:rsidRPr="0051477C" w:rsidRDefault="004E21DF" w:rsidP="0051477C">
      <w:pPr>
        <w:pStyle w:val="Prrafodelista"/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Gas Natural: </w:t>
      </w:r>
      <w:r w:rsidR="0065387B" w:rsidRPr="0051477C">
        <w:rPr>
          <w:rFonts w:ascii="Arial" w:hAnsi="Arial" w:cs="Arial"/>
        </w:rPr>
        <w:t>S</w:t>
      </w:r>
      <w:r w:rsidRPr="0051477C">
        <w:rPr>
          <w:rFonts w:ascii="Arial" w:hAnsi="Arial" w:cs="Arial"/>
        </w:rPr>
        <w:t xml:space="preserve">e entenderá el definido en el artículo 4, fracción XVII de la Ley de Hidrocarburos, asociado </w:t>
      </w:r>
      <w:r w:rsidR="00F15185" w:rsidRPr="0051477C">
        <w:rPr>
          <w:rFonts w:ascii="Arial" w:hAnsi="Arial" w:cs="Arial"/>
        </w:rPr>
        <w:t xml:space="preserve">a </w:t>
      </w:r>
      <w:r w:rsidR="00BA67F2" w:rsidRPr="0051477C">
        <w:rPr>
          <w:rFonts w:ascii="Arial" w:hAnsi="Arial" w:cs="Arial"/>
        </w:rPr>
        <w:t>la Veta de Carbón</w:t>
      </w:r>
      <w:r w:rsidR="00CC3B18" w:rsidRPr="0051477C">
        <w:rPr>
          <w:rFonts w:ascii="Arial" w:hAnsi="Arial" w:cs="Arial"/>
          <w:bCs/>
        </w:rPr>
        <w:t xml:space="preserve"> </w:t>
      </w:r>
      <w:r w:rsidR="00B42CAA" w:rsidRPr="0051477C">
        <w:rPr>
          <w:rFonts w:ascii="Arial" w:hAnsi="Arial" w:cs="Arial"/>
          <w:bCs/>
        </w:rPr>
        <w:t>Mineral</w:t>
      </w:r>
      <w:r w:rsidR="004771E9" w:rsidRPr="0051477C">
        <w:rPr>
          <w:rFonts w:ascii="Arial" w:hAnsi="Arial" w:cs="Arial"/>
        </w:rPr>
        <w:t xml:space="preserve"> y producido por la misma</w:t>
      </w:r>
      <w:r w:rsidRPr="0051477C">
        <w:rPr>
          <w:rFonts w:ascii="Arial" w:hAnsi="Arial" w:cs="Arial"/>
        </w:rPr>
        <w:t>;</w:t>
      </w:r>
    </w:p>
    <w:p w:rsidR="009A59E8" w:rsidRPr="0051477C" w:rsidRDefault="009A59E8" w:rsidP="0051477C">
      <w:pPr>
        <w:pStyle w:val="Prrafodelista"/>
        <w:spacing w:after="0" w:line="240" w:lineRule="auto"/>
        <w:ind w:left="851" w:hanging="491"/>
        <w:jc w:val="both"/>
        <w:rPr>
          <w:rFonts w:ascii="Arial" w:hAnsi="Arial" w:cs="Arial"/>
        </w:rPr>
      </w:pPr>
    </w:p>
    <w:p w:rsidR="00FD6DD9" w:rsidRPr="0051477C" w:rsidRDefault="00240D1E" w:rsidP="0051477C">
      <w:pPr>
        <w:pStyle w:val="Prrafodelista"/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Ley: Ley de Hidrocarburos</w:t>
      </w:r>
      <w:r w:rsidR="00956717" w:rsidRPr="0051477C">
        <w:rPr>
          <w:rFonts w:ascii="Arial" w:hAnsi="Arial" w:cs="Arial"/>
        </w:rPr>
        <w:t>;</w:t>
      </w:r>
    </w:p>
    <w:p w:rsidR="0075572F" w:rsidRPr="0051477C" w:rsidRDefault="0075572F" w:rsidP="0051477C">
      <w:pPr>
        <w:pStyle w:val="Prrafodelista"/>
        <w:spacing w:after="0" w:line="240" w:lineRule="auto"/>
        <w:ind w:left="851" w:hanging="491"/>
        <w:rPr>
          <w:rFonts w:ascii="Arial" w:hAnsi="Arial" w:cs="Arial"/>
        </w:rPr>
      </w:pPr>
    </w:p>
    <w:p w:rsidR="0075572F" w:rsidRPr="0051477C" w:rsidRDefault="0075572F" w:rsidP="0051477C">
      <w:pPr>
        <w:pStyle w:val="Prrafodelista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Plan de </w:t>
      </w:r>
      <w:r w:rsidR="00295505">
        <w:rPr>
          <w:rFonts w:ascii="Arial" w:hAnsi="Arial" w:cs="Arial"/>
        </w:rPr>
        <w:t>D</w:t>
      </w:r>
      <w:r w:rsidR="00B112E8" w:rsidRPr="0051477C">
        <w:rPr>
          <w:rFonts w:ascii="Arial" w:hAnsi="Arial" w:cs="Arial"/>
        </w:rPr>
        <w:t xml:space="preserve">esarrollo para la </w:t>
      </w:r>
      <w:r w:rsidRPr="0051477C">
        <w:rPr>
          <w:rFonts w:ascii="Arial" w:hAnsi="Arial" w:cs="Arial"/>
        </w:rPr>
        <w:t>Extracción de Gas</w:t>
      </w:r>
      <w:r w:rsidR="00B112E8" w:rsidRPr="0051477C">
        <w:rPr>
          <w:rFonts w:ascii="Arial" w:hAnsi="Arial" w:cs="Arial"/>
        </w:rPr>
        <w:t xml:space="preserve"> Natural</w:t>
      </w:r>
      <w:r w:rsidRPr="0051477C">
        <w:rPr>
          <w:rFonts w:ascii="Arial" w:hAnsi="Arial" w:cs="Arial"/>
        </w:rPr>
        <w:t>:</w:t>
      </w:r>
      <w:r w:rsidR="00D21B93" w:rsidRPr="0051477C">
        <w:rPr>
          <w:rFonts w:ascii="Arial" w:hAnsi="Arial" w:cs="Arial"/>
        </w:rPr>
        <w:t xml:space="preserve"> </w:t>
      </w:r>
      <w:r w:rsidR="00F15185" w:rsidRPr="0051477C">
        <w:rPr>
          <w:rFonts w:ascii="Arial" w:hAnsi="Arial" w:cs="Arial"/>
        </w:rPr>
        <w:t xml:space="preserve">Plan de desarrollo óptimo para la Extracción de Gas </w:t>
      </w:r>
      <w:r w:rsidR="00B112E8" w:rsidRPr="0051477C">
        <w:rPr>
          <w:rFonts w:ascii="Arial" w:hAnsi="Arial" w:cs="Arial"/>
        </w:rPr>
        <w:t xml:space="preserve">Natural </w:t>
      </w:r>
      <w:r w:rsidR="00F15185" w:rsidRPr="0051477C">
        <w:rPr>
          <w:rFonts w:ascii="Arial" w:hAnsi="Arial" w:cs="Arial"/>
        </w:rPr>
        <w:t>que contiene un programa en tiempos aprobado por la Comisión que especifica las actividades a realizarse en la concesión minera respectiva;</w:t>
      </w:r>
    </w:p>
    <w:p w:rsidR="009A4B84" w:rsidRPr="0051477C" w:rsidRDefault="009A4B84" w:rsidP="0051477C">
      <w:pPr>
        <w:pStyle w:val="Prrafodelista"/>
        <w:spacing w:after="0" w:line="240" w:lineRule="auto"/>
        <w:ind w:left="851" w:hanging="491"/>
        <w:rPr>
          <w:rFonts w:ascii="Arial" w:hAnsi="Arial" w:cs="Arial"/>
        </w:rPr>
      </w:pPr>
    </w:p>
    <w:p w:rsidR="00956717" w:rsidRPr="0051477C" w:rsidRDefault="00956717" w:rsidP="0051477C">
      <w:pPr>
        <w:pStyle w:val="Prrafodelista"/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Reconocimiento y Exploración Superficial: Todos aquellos estudios de evaluación que se valen únicamente de actividades sobre la superficie </w:t>
      </w:r>
      <w:r w:rsidR="003142ED" w:rsidRPr="0051477C">
        <w:rPr>
          <w:rFonts w:ascii="Arial" w:hAnsi="Arial" w:cs="Arial"/>
        </w:rPr>
        <w:t>de la concesión minera respectiva</w:t>
      </w:r>
      <w:r w:rsidRPr="0051477C">
        <w:rPr>
          <w:rFonts w:ascii="Arial" w:hAnsi="Arial" w:cs="Arial"/>
        </w:rPr>
        <w:t xml:space="preserve"> para considerar la posible existencia de </w:t>
      </w:r>
      <w:r w:rsidR="009A4B84" w:rsidRPr="0051477C">
        <w:rPr>
          <w:rFonts w:ascii="Arial" w:hAnsi="Arial" w:cs="Arial"/>
        </w:rPr>
        <w:t>Gas Natural</w:t>
      </w:r>
      <w:r w:rsidRPr="0051477C">
        <w:rPr>
          <w:rFonts w:ascii="Arial" w:hAnsi="Arial" w:cs="Arial"/>
        </w:rPr>
        <w:t xml:space="preserve">; dentro de éstos se incluyen los trabajos para la adquisición, el procesamiento </w:t>
      </w:r>
      <w:r w:rsidR="00D21B93" w:rsidRPr="0051477C">
        <w:rPr>
          <w:rFonts w:ascii="Arial" w:hAnsi="Arial" w:cs="Arial"/>
        </w:rPr>
        <w:t>e</w:t>
      </w:r>
      <w:r w:rsidRPr="0051477C">
        <w:rPr>
          <w:rFonts w:ascii="Arial" w:hAnsi="Arial" w:cs="Arial"/>
        </w:rPr>
        <w:t xml:space="preserve"> interpretación de información;</w:t>
      </w:r>
    </w:p>
    <w:p w:rsidR="004E21DF" w:rsidRPr="0051477C" w:rsidRDefault="004E21DF" w:rsidP="0051477C">
      <w:pPr>
        <w:pStyle w:val="Prrafodelista"/>
        <w:spacing w:after="0" w:line="240" w:lineRule="auto"/>
        <w:ind w:left="851" w:hanging="491"/>
        <w:jc w:val="both"/>
        <w:rPr>
          <w:rFonts w:ascii="Arial" w:hAnsi="Arial" w:cs="Arial"/>
        </w:rPr>
      </w:pPr>
    </w:p>
    <w:p w:rsidR="00567863" w:rsidRPr="0051477C" w:rsidRDefault="004E21DF" w:rsidP="0051477C">
      <w:pPr>
        <w:pStyle w:val="Prrafodelista"/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Reglamento: </w:t>
      </w:r>
      <w:r w:rsidR="00DE39DA" w:rsidRPr="0051477C">
        <w:rPr>
          <w:rFonts w:ascii="Arial" w:hAnsi="Arial" w:cs="Arial"/>
        </w:rPr>
        <w:t xml:space="preserve">El </w:t>
      </w:r>
      <w:r w:rsidRPr="0051477C">
        <w:rPr>
          <w:rFonts w:ascii="Arial" w:hAnsi="Arial" w:cs="Arial"/>
        </w:rPr>
        <w:t>Reglamen</w:t>
      </w:r>
      <w:r w:rsidR="00D24E7D" w:rsidRPr="0051477C">
        <w:rPr>
          <w:rFonts w:ascii="Arial" w:hAnsi="Arial" w:cs="Arial"/>
        </w:rPr>
        <w:t xml:space="preserve">to de la Ley de Hidrocarburos; </w:t>
      </w:r>
    </w:p>
    <w:p w:rsidR="009A59E8" w:rsidRPr="0051477C" w:rsidRDefault="009A59E8" w:rsidP="0051477C">
      <w:pPr>
        <w:pStyle w:val="Prrafodelista"/>
        <w:spacing w:after="0" w:line="240" w:lineRule="auto"/>
        <w:ind w:left="851" w:hanging="491"/>
        <w:jc w:val="both"/>
        <w:rPr>
          <w:rFonts w:ascii="Arial" w:hAnsi="Arial" w:cs="Arial"/>
        </w:rPr>
      </w:pPr>
    </w:p>
    <w:p w:rsidR="004D1FA4" w:rsidRPr="0051477C" w:rsidRDefault="00184CE5" w:rsidP="0051477C">
      <w:pPr>
        <w:pStyle w:val="Prrafodelista"/>
        <w:numPr>
          <w:ilvl w:val="0"/>
          <w:numId w:val="22"/>
        </w:numPr>
        <w:spacing w:after="0" w:line="240" w:lineRule="auto"/>
        <w:ind w:left="851" w:hanging="491"/>
        <w:rPr>
          <w:rFonts w:ascii="Arial" w:hAnsi="Arial" w:cs="Arial"/>
        </w:rPr>
      </w:pPr>
      <w:r w:rsidRPr="0051477C">
        <w:rPr>
          <w:rFonts w:ascii="Arial" w:hAnsi="Arial" w:cs="Arial"/>
        </w:rPr>
        <w:t>Secretaría: La Secretaría de Energía</w:t>
      </w:r>
      <w:r w:rsidR="00D24E7D" w:rsidRPr="0051477C">
        <w:rPr>
          <w:rFonts w:ascii="Arial" w:hAnsi="Arial" w:cs="Arial"/>
        </w:rPr>
        <w:t>;</w:t>
      </w:r>
    </w:p>
    <w:p w:rsidR="004D1FA4" w:rsidRPr="0051477C" w:rsidRDefault="004D1FA4" w:rsidP="0051477C">
      <w:pPr>
        <w:pStyle w:val="Prrafodelista"/>
        <w:spacing w:after="0" w:line="240" w:lineRule="auto"/>
        <w:ind w:left="851" w:hanging="491"/>
        <w:rPr>
          <w:rFonts w:ascii="Arial" w:hAnsi="Arial" w:cs="Arial"/>
        </w:rPr>
      </w:pPr>
    </w:p>
    <w:p w:rsidR="00FD6DD9" w:rsidRPr="0051477C" w:rsidRDefault="004D1FA4" w:rsidP="0051477C">
      <w:pPr>
        <w:pStyle w:val="Prrafodelista"/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lastRenderedPageBreak/>
        <w:t>S</w:t>
      </w:r>
      <w:r w:rsidR="004E21DF" w:rsidRPr="0051477C">
        <w:rPr>
          <w:rFonts w:ascii="Arial" w:hAnsi="Arial" w:cs="Arial"/>
        </w:rPr>
        <w:t xml:space="preserve">olicitud: La </w:t>
      </w:r>
      <w:r w:rsidR="00ED5FAF" w:rsidRPr="0051477C">
        <w:rPr>
          <w:rFonts w:ascii="Arial" w:hAnsi="Arial" w:cs="Arial"/>
        </w:rPr>
        <w:t>petición</w:t>
      </w:r>
      <w:r w:rsidR="004E21DF" w:rsidRPr="0051477C">
        <w:rPr>
          <w:rFonts w:ascii="Arial" w:hAnsi="Arial" w:cs="Arial"/>
        </w:rPr>
        <w:t xml:space="preserve"> de adjudicación directa de un Contrato para la Exploración y Extracción para las actividades de Exploración y Extracción de Gas Natural </w:t>
      </w:r>
      <w:r w:rsidR="00EC4750" w:rsidRPr="0051477C">
        <w:rPr>
          <w:rFonts w:ascii="Arial" w:hAnsi="Arial" w:cs="Arial"/>
        </w:rPr>
        <w:t xml:space="preserve">asociado a </w:t>
      </w:r>
      <w:r w:rsidR="00BA67F2" w:rsidRPr="0051477C">
        <w:rPr>
          <w:rFonts w:ascii="Arial" w:hAnsi="Arial" w:cs="Arial"/>
        </w:rPr>
        <w:t>la Veta de Carbón</w:t>
      </w:r>
      <w:r w:rsidR="00EC4750" w:rsidRPr="0051477C">
        <w:rPr>
          <w:rFonts w:ascii="Arial" w:hAnsi="Arial" w:cs="Arial"/>
        </w:rPr>
        <w:t xml:space="preserve"> </w:t>
      </w:r>
      <w:r w:rsidR="001678DC" w:rsidRPr="0051477C">
        <w:rPr>
          <w:rFonts w:ascii="Arial" w:hAnsi="Arial" w:cs="Arial"/>
          <w:bCs/>
        </w:rPr>
        <w:t>Mineral</w:t>
      </w:r>
      <w:r w:rsidR="001678DC" w:rsidRPr="0051477C">
        <w:rPr>
          <w:rFonts w:ascii="Arial" w:hAnsi="Arial" w:cs="Arial"/>
        </w:rPr>
        <w:t xml:space="preserve"> </w:t>
      </w:r>
      <w:r w:rsidR="004E21DF" w:rsidRPr="0051477C">
        <w:rPr>
          <w:rFonts w:ascii="Arial" w:hAnsi="Arial" w:cs="Arial"/>
        </w:rPr>
        <w:t>y producido por la misma que presenten los titulares de concesi</w:t>
      </w:r>
      <w:r w:rsidR="00D24E7D" w:rsidRPr="0051477C">
        <w:rPr>
          <w:rFonts w:ascii="Arial" w:hAnsi="Arial" w:cs="Arial"/>
        </w:rPr>
        <w:t>ones mineras ante la Secretaría</w:t>
      </w:r>
      <w:r w:rsidR="00665391" w:rsidRPr="0051477C">
        <w:rPr>
          <w:rFonts w:ascii="Arial" w:hAnsi="Arial" w:cs="Arial"/>
        </w:rPr>
        <w:t xml:space="preserve"> para cada mina en que se realicen o se vayan a iniciar actividades de extracción de carbón</w:t>
      </w:r>
      <w:r w:rsidR="00CC3B18" w:rsidRPr="0051477C">
        <w:rPr>
          <w:rFonts w:ascii="Arial" w:hAnsi="Arial" w:cs="Arial"/>
          <w:bCs/>
        </w:rPr>
        <w:t xml:space="preserve"> mineral</w:t>
      </w:r>
      <w:r w:rsidR="00D24E7D" w:rsidRPr="0051477C">
        <w:rPr>
          <w:rFonts w:ascii="Arial" w:hAnsi="Arial" w:cs="Arial"/>
        </w:rPr>
        <w:t>;</w:t>
      </w:r>
    </w:p>
    <w:p w:rsidR="004D1FA4" w:rsidRPr="0051477C" w:rsidRDefault="004D1FA4" w:rsidP="0051477C">
      <w:pPr>
        <w:pStyle w:val="Prrafodelista"/>
        <w:spacing w:after="0" w:line="240" w:lineRule="auto"/>
        <w:ind w:left="851" w:hanging="491"/>
      </w:pPr>
    </w:p>
    <w:p w:rsidR="009C3978" w:rsidRPr="0051477C" w:rsidRDefault="004E21DF" w:rsidP="0051477C">
      <w:pPr>
        <w:pStyle w:val="Prrafodelista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Solicitante: El titular de la concesión minera que presente una Solic</w:t>
      </w:r>
      <w:r w:rsidR="00CD58F2" w:rsidRPr="0051477C">
        <w:rPr>
          <w:rFonts w:ascii="Arial" w:hAnsi="Arial" w:cs="Arial"/>
        </w:rPr>
        <w:t>i</w:t>
      </w:r>
      <w:r w:rsidRPr="0051477C">
        <w:rPr>
          <w:rFonts w:ascii="Arial" w:hAnsi="Arial" w:cs="Arial"/>
        </w:rPr>
        <w:t>tud ante la</w:t>
      </w:r>
      <w:r w:rsidR="00C5064E" w:rsidRPr="0051477C">
        <w:rPr>
          <w:rFonts w:ascii="Arial" w:hAnsi="Arial" w:cs="Arial"/>
        </w:rPr>
        <w:t xml:space="preserve"> </w:t>
      </w:r>
      <w:r w:rsidR="00D24E7D" w:rsidRPr="0051477C">
        <w:rPr>
          <w:rFonts w:ascii="Arial" w:hAnsi="Arial" w:cs="Arial"/>
        </w:rPr>
        <w:t>Secretaría, y</w:t>
      </w:r>
    </w:p>
    <w:p w:rsidR="009400AA" w:rsidRPr="0051477C" w:rsidRDefault="009400AA" w:rsidP="0051477C">
      <w:pPr>
        <w:pStyle w:val="Prrafodelista"/>
        <w:spacing w:after="0" w:line="240" w:lineRule="auto"/>
        <w:ind w:left="851" w:hanging="491"/>
        <w:rPr>
          <w:rFonts w:ascii="Arial" w:hAnsi="Arial" w:cs="Arial"/>
        </w:rPr>
      </w:pPr>
    </w:p>
    <w:p w:rsidR="009400AA" w:rsidRPr="0051477C" w:rsidRDefault="009400AA" w:rsidP="0051477C">
      <w:pPr>
        <w:pStyle w:val="Prrafodelista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Veta de </w:t>
      </w:r>
      <w:r w:rsidR="00515D9C" w:rsidRPr="0051477C">
        <w:rPr>
          <w:rFonts w:ascii="Arial" w:hAnsi="Arial" w:cs="Arial"/>
        </w:rPr>
        <w:t>Carbón</w:t>
      </w:r>
      <w:r w:rsidR="005C3D7E" w:rsidRPr="0051477C">
        <w:rPr>
          <w:rFonts w:ascii="Arial" w:hAnsi="Arial" w:cs="Arial"/>
        </w:rPr>
        <w:t xml:space="preserve"> Mineral</w:t>
      </w:r>
      <w:r w:rsidRPr="0051477C">
        <w:rPr>
          <w:rFonts w:ascii="Arial" w:hAnsi="Arial" w:cs="Arial"/>
        </w:rPr>
        <w:t xml:space="preserve">: </w:t>
      </w:r>
      <w:r w:rsidR="00A42790" w:rsidRPr="0051477C">
        <w:rPr>
          <w:rFonts w:ascii="Arial" w:hAnsi="Arial" w:cs="Arial"/>
        </w:rPr>
        <w:t xml:space="preserve">El </w:t>
      </w:r>
      <w:r w:rsidR="00527BAD" w:rsidRPr="0051477C">
        <w:rPr>
          <w:rFonts w:ascii="Arial" w:hAnsi="Arial" w:cs="Arial"/>
        </w:rPr>
        <w:t xml:space="preserve">depósito </w:t>
      </w:r>
      <w:r w:rsidR="00D21B93" w:rsidRPr="0051477C">
        <w:rPr>
          <w:rFonts w:ascii="Arial" w:hAnsi="Arial" w:cs="Arial"/>
        </w:rPr>
        <w:t xml:space="preserve">o yacimiento </w:t>
      </w:r>
      <w:r w:rsidR="00527BAD" w:rsidRPr="0051477C">
        <w:rPr>
          <w:rFonts w:ascii="Arial" w:hAnsi="Arial" w:cs="Arial"/>
        </w:rPr>
        <w:t xml:space="preserve">de </w:t>
      </w:r>
      <w:r w:rsidR="00A42790" w:rsidRPr="0051477C">
        <w:rPr>
          <w:rFonts w:ascii="Arial" w:hAnsi="Arial" w:cs="Arial"/>
        </w:rPr>
        <w:t xml:space="preserve">carbón </w:t>
      </w:r>
      <w:r w:rsidR="00527BAD" w:rsidRPr="0051477C">
        <w:rPr>
          <w:rFonts w:ascii="Arial" w:hAnsi="Arial" w:cs="Arial"/>
        </w:rPr>
        <w:t xml:space="preserve">mineral entre los sustratos del </w:t>
      </w:r>
      <w:r w:rsidR="00D21B93" w:rsidRPr="0051477C">
        <w:rPr>
          <w:rFonts w:ascii="Arial" w:hAnsi="Arial" w:cs="Arial"/>
        </w:rPr>
        <w:t>sub</w:t>
      </w:r>
      <w:r w:rsidR="00527BAD" w:rsidRPr="0051477C">
        <w:rPr>
          <w:rFonts w:ascii="Arial" w:hAnsi="Arial" w:cs="Arial"/>
        </w:rPr>
        <w:t>suelo</w:t>
      </w:r>
      <w:r w:rsidR="00A42790" w:rsidRPr="0051477C">
        <w:rPr>
          <w:rFonts w:ascii="Arial" w:hAnsi="Arial" w:cs="Arial"/>
        </w:rPr>
        <w:t>.</w:t>
      </w:r>
    </w:p>
    <w:p w:rsidR="005A6182" w:rsidRPr="0051477C" w:rsidRDefault="005A6182" w:rsidP="0051477C">
      <w:pPr>
        <w:spacing w:after="0" w:line="240" w:lineRule="auto"/>
        <w:jc w:val="both"/>
        <w:rPr>
          <w:rFonts w:ascii="Arial" w:hAnsi="Arial" w:cs="Arial"/>
        </w:rPr>
      </w:pPr>
    </w:p>
    <w:p w:rsidR="009A6DB5" w:rsidRPr="0051477C" w:rsidRDefault="002F31D4" w:rsidP="0051477C">
      <w:p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Los términos en mayúscula que no se encuentren definidos en las </w:t>
      </w:r>
      <w:r w:rsidR="00D24E7D" w:rsidRPr="0051477C">
        <w:rPr>
          <w:rFonts w:ascii="Arial" w:hAnsi="Arial" w:cs="Arial"/>
        </w:rPr>
        <w:t>Disposiciones</w:t>
      </w:r>
      <w:r w:rsidRPr="0051477C">
        <w:rPr>
          <w:rFonts w:ascii="Arial" w:hAnsi="Arial" w:cs="Arial"/>
        </w:rPr>
        <w:t xml:space="preserve">, tendrán el significado establecido en la Ley </w:t>
      </w:r>
      <w:r w:rsidR="00D24E7D" w:rsidRPr="0051477C">
        <w:rPr>
          <w:rFonts w:ascii="Arial" w:hAnsi="Arial" w:cs="Arial"/>
        </w:rPr>
        <w:t xml:space="preserve">o el </w:t>
      </w:r>
      <w:r w:rsidRPr="0051477C">
        <w:rPr>
          <w:rFonts w:ascii="Arial" w:hAnsi="Arial" w:cs="Arial"/>
        </w:rPr>
        <w:t>Reglamento.</w:t>
      </w:r>
    </w:p>
    <w:p w:rsidR="0051477C" w:rsidRPr="0051477C" w:rsidRDefault="0051477C" w:rsidP="0051477C">
      <w:pPr>
        <w:spacing w:after="0" w:line="240" w:lineRule="auto"/>
        <w:jc w:val="both"/>
        <w:rPr>
          <w:rFonts w:ascii="Arial" w:hAnsi="Arial"/>
        </w:rPr>
      </w:pPr>
    </w:p>
    <w:p w:rsidR="000D0CB3" w:rsidRPr="0051477C" w:rsidRDefault="0001605B" w:rsidP="0051477C">
      <w:pPr>
        <w:spacing w:after="0" w:line="240" w:lineRule="auto"/>
        <w:jc w:val="center"/>
        <w:rPr>
          <w:rFonts w:ascii="Arial" w:hAnsi="Arial" w:cs="Arial"/>
          <w:b/>
        </w:rPr>
      </w:pPr>
      <w:r w:rsidRPr="0051477C">
        <w:rPr>
          <w:rFonts w:ascii="Arial" w:hAnsi="Arial" w:cs="Arial"/>
          <w:b/>
        </w:rPr>
        <w:t>Capítulo I</w:t>
      </w:r>
    </w:p>
    <w:p w:rsidR="000D0CB3" w:rsidRPr="0051477C" w:rsidRDefault="000D0CB3" w:rsidP="0051477C">
      <w:pPr>
        <w:spacing w:after="0" w:line="240" w:lineRule="auto"/>
        <w:jc w:val="center"/>
        <w:rPr>
          <w:rFonts w:ascii="Arial" w:hAnsi="Arial" w:cs="Arial"/>
          <w:b/>
        </w:rPr>
      </w:pPr>
      <w:r w:rsidRPr="0051477C">
        <w:rPr>
          <w:rFonts w:ascii="Arial" w:hAnsi="Arial" w:cs="Arial"/>
          <w:b/>
        </w:rPr>
        <w:t xml:space="preserve">De la </w:t>
      </w:r>
      <w:r w:rsidR="00B42520" w:rsidRPr="0051477C">
        <w:rPr>
          <w:rFonts w:ascii="Arial" w:hAnsi="Arial" w:cs="Arial"/>
          <w:b/>
        </w:rPr>
        <w:t>S</w:t>
      </w:r>
      <w:r w:rsidRPr="0051477C">
        <w:rPr>
          <w:rFonts w:ascii="Arial" w:hAnsi="Arial" w:cs="Arial"/>
          <w:b/>
        </w:rPr>
        <w:t>olicitud</w:t>
      </w:r>
    </w:p>
    <w:p w:rsidR="00677EDA" w:rsidRPr="0051477C" w:rsidRDefault="00677EDA" w:rsidP="0051477C">
      <w:pPr>
        <w:spacing w:after="0" w:line="240" w:lineRule="auto"/>
        <w:jc w:val="both"/>
        <w:rPr>
          <w:rFonts w:ascii="Arial" w:hAnsi="Arial" w:cs="Arial"/>
        </w:rPr>
      </w:pPr>
    </w:p>
    <w:p w:rsidR="00F033F6" w:rsidRPr="0051477C" w:rsidRDefault="00013B1B" w:rsidP="0051477C">
      <w:p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  <w:b/>
        </w:rPr>
        <w:t>A</w:t>
      </w:r>
      <w:r w:rsidR="0001605B" w:rsidRPr="0051477C">
        <w:rPr>
          <w:rFonts w:ascii="Arial" w:hAnsi="Arial" w:cs="Arial"/>
          <w:b/>
        </w:rPr>
        <w:t xml:space="preserve">rtículo </w:t>
      </w:r>
      <w:r w:rsidR="000D0CB3" w:rsidRPr="0051477C">
        <w:rPr>
          <w:rFonts w:ascii="Arial" w:hAnsi="Arial" w:cs="Arial"/>
          <w:b/>
        </w:rPr>
        <w:t>3</w:t>
      </w:r>
      <w:r w:rsidRPr="0051477C">
        <w:rPr>
          <w:rFonts w:ascii="Arial" w:hAnsi="Arial" w:cs="Arial"/>
          <w:b/>
        </w:rPr>
        <w:t>.</w:t>
      </w:r>
      <w:r w:rsidR="00FD6DD9" w:rsidRPr="0051477C">
        <w:rPr>
          <w:rFonts w:ascii="Arial" w:hAnsi="Arial" w:cs="Arial"/>
          <w:b/>
        </w:rPr>
        <w:t xml:space="preserve"> </w:t>
      </w:r>
      <w:r w:rsidR="000D0CB3" w:rsidRPr="0051477C">
        <w:rPr>
          <w:rFonts w:ascii="Arial" w:hAnsi="Arial" w:cs="Arial"/>
        </w:rPr>
        <w:t xml:space="preserve">Los </w:t>
      </w:r>
      <w:r w:rsidR="00F15185" w:rsidRPr="0051477C">
        <w:rPr>
          <w:rFonts w:ascii="Arial" w:hAnsi="Arial" w:cs="Arial"/>
        </w:rPr>
        <w:t>Solicitantes</w:t>
      </w:r>
      <w:r w:rsidR="000D0CB3" w:rsidRPr="0051477C">
        <w:rPr>
          <w:rFonts w:ascii="Arial" w:hAnsi="Arial" w:cs="Arial"/>
        </w:rPr>
        <w:t xml:space="preserve"> que estén</w:t>
      </w:r>
      <w:r w:rsidR="00C4135D" w:rsidRPr="0051477C">
        <w:rPr>
          <w:rFonts w:ascii="Arial" w:hAnsi="Arial" w:cs="Arial"/>
        </w:rPr>
        <w:t xml:space="preserve"> interesado</w:t>
      </w:r>
      <w:r w:rsidR="000D0CB3" w:rsidRPr="0051477C">
        <w:rPr>
          <w:rFonts w:ascii="Arial" w:hAnsi="Arial" w:cs="Arial"/>
        </w:rPr>
        <w:t>s</w:t>
      </w:r>
      <w:r w:rsidR="00C4135D" w:rsidRPr="0051477C">
        <w:rPr>
          <w:rFonts w:ascii="Arial" w:hAnsi="Arial" w:cs="Arial"/>
        </w:rPr>
        <w:t xml:space="preserve"> en obtener la adjudicación directa de un Contrato para la Exploración y Extracción de </w:t>
      </w:r>
      <w:r w:rsidR="003142ED" w:rsidRPr="0051477C">
        <w:rPr>
          <w:rFonts w:ascii="Arial" w:hAnsi="Arial" w:cs="Arial"/>
        </w:rPr>
        <w:t>G</w:t>
      </w:r>
      <w:r w:rsidR="00E15609" w:rsidRPr="0051477C">
        <w:rPr>
          <w:rFonts w:ascii="Arial" w:hAnsi="Arial" w:cs="Arial"/>
        </w:rPr>
        <w:t xml:space="preserve">as </w:t>
      </w:r>
      <w:r w:rsidR="003142ED" w:rsidRPr="0051477C">
        <w:rPr>
          <w:rFonts w:ascii="Arial" w:hAnsi="Arial" w:cs="Arial"/>
        </w:rPr>
        <w:t>N</w:t>
      </w:r>
      <w:r w:rsidR="00E15609" w:rsidRPr="0051477C">
        <w:rPr>
          <w:rFonts w:ascii="Arial" w:hAnsi="Arial" w:cs="Arial"/>
        </w:rPr>
        <w:t xml:space="preserve">atural </w:t>
      </w:r>
      <w:r w:rsidR="00F15185" w:rsidRPr="0051477C">
        <w:rPr>
          <w:rFonts w:ascii="Arial" w:hAnsi="Arial" w:cs="Arial"/>
        </w:rPr>
        <w:t xml:space="preserve">asociado a </w:t>
      </w:r>
      <w:r w:rsidR="00BA67F2" w:rsidRPr="0051477C">
        <w:rPr>
          <w:rFonts w:ascii="Arial" w:hAnsi="Arial" w:cs="Arial"/>
        </w:rPr>
        <w:t>la Veta de Carbón</w:t>
      </w:r>
      <w:r w:rsidR="00816CAB" w:rsidRPr="0051477C">
        <w:rPr>
          <w:rFonts w:ascii="Arial" w:hAnsi="Arial" w:cs="Arial"/>
        </w:rPr>
        <w:t xml:space="preserve"> </w:t>
      </w:r>
      <w:r w:rsidR="005C3D7E" w:rsidRPr="0051477C">
        <w:rPr>
          <w:rFonts w:ascii="Arial" w:hAnsi="Arial" w:cs="Arial"/>
        </w:rPr>
        <w:t xml:space="preserve">Mineral </w:t>
      </w:r>
      <w:r w:rsidR="00816CAB" w:rsidRPr="0051477C">
        <w:rPr>
          <w:rFonts w:ascii="Arial" w:hAnsi="Arial" w:cs="Arial"/>
        </w:rPr>
        <w:t>y producido por la misma</w:t>
      </w:r>
      <w:r w:rsidR="0050667E" w:rsidRPr="0051477C">
        <w:rPr>
          <w:rFonts w:ascii="Arial" w:hAnsi="Arial" w:cs="Arial"/>
        </w:rPr>
        <w:t>, deberá</w:t>
      </w:r>
      <w:r w:rsidR="004E21DF" w:rsidRPr="0051477C">
        <w:rPr>
          <w:rFonts w:ascii="Arial" w:hAnsi="Arial" w:cs="Arial"/>
        </w:rPr>
        <w:t>n</w:t>
      </w:r>
      <w:r w:rsidR="0050667E" w:rsidRPr="0051477C">
        <w:rPr>
          <w:rFonts w:ascii="Arial" w:hAnsi="Arial" w:cs="Arial"/>
        </w:rPr>
        <w:t xml:space="preserve"> acompañar</w:t>
      </w:r>
      <w:r w:rsidR="00C5064E" w:rsidRPr="0051477C">
        <w:rPr>
          <w:rFonts w:ascii="Arial" w:hAnsi="Arial" w:cs="Arial"/>
        </w:rPr>
        <w:t xml:space="preserve"> </w:t>
      </w:r>
      <w:r w:rsidR="00D24E7D" w:rsidRPr="0051477C">
        <w:rPr>
          <w:rFonts w:ascii="Arial" w:hAnsi="Arial" w:cs="Arial"/>
        </w:rPr>
        <w:t xml:space="preserve">a </w:t>
      </w:r>
      <w:r w:rsidR="00F15185" w:rsidRPr="0051477C">
        <w:rPr>
          <w:rFonts w:ascii="Arial" w:hAnsi="Arial" w:cs="Arial"/>
        </w:rPr>
        <w:t>la S</w:t>
      </w:r>
      <w:r w:rsidR="00C4135D" w:rsidRPr="0051477C">
        <w:rPr>
          <w:rFonts w:ascii="Arial" w:hAnsi="Arial" w:cs="Arial"/>
        </w:rPr>
        <w:t>olicitud</w:t>
      </w:r>
      <w:r w:rsidR="001D08CE" w:rsidRPr="0051477C">
        <w:rPr>
          <w:rFonts w:ascii="Arial" w:hAnsi="Arial" w:cs="Arial"/>
        </w:rPr>
        <w:t xml:space="preserve"> </w:t>
      </w:r>
      <w:r w:rsidR="009A6DB5" w:rsidRPr="0051477C">
        <w:rPr>
          <w:rFonts w:ascii="Arial" w:hAnsi="Arial" w:cs="Arial"/>
        </w:rPr>
        <w:t xml:space="preserve">la documentación </w:t>
      </w:r>
      <w:r w:rsidR="00141213" w:rsidRPr="0051477C">
        <w:rPr>
          <w:rFonts w:ascii="Arial" w:hAnsi="Arial" w:cs="Arial"/>
        </w:rPr>
        <w:t xml:space="preserve">aquí descrita </w:t>
      </w:r>
      <w:r w:rsidR="0050667E" w:rsidRPr="0051477C">
        <w:rPr>
          <w:rFonts w:ascii="Arial" w:hAnsi="Arial" w:cs="Arial"/>
        </w:rPr>
        <w:t xml:space="preserve">tanto </w:t>
      </w:r>
      <w:r w:rsidR="00141213" w:rsidRPr="0051477C">
        <w:rPr>
          <w:rFonts w:ascii="Arial" w:hAnsi="Arial" w:cs="Arial"/>
        </w:rPr>
        <w:t xml:space="preserve">en versión impresa </w:t>
      </w:r>
      <w:r w:rsidR="0050667E" w:rsidRPr="0051477C">
        <w:rPr>
          <w:rFonts w:ascii="Arial" w:hAnsi="Arial" w:cs="Arial"/>
        </w:rPr>
        <w:t xml:space="preserve">como </w:t>
      </w:r>
      <w:r w:rsidR="00F62029" w:rsidRPr="0051477C">
        <w:rPr>
          <w:rFonts w:ascii="Arial" w:hAnsi="Arial" w:cs="Arial"/>
        </w:rPr>
        <w:t>respaldada</w:t>
      </w:r>
      <w:r w:rsidR="00F033F6" w:rsidRPr="0051477C">
        <w:rPr>
          <w:rFonts w:ascii="Arial" w:hAnsi="Arial" w:cs="Arial"/>
        </w:rPr>
        <w:t xml:space="preserve"> en archivos digitales; en formato de texto, tablas gráficas o estadísticas.</w:t>
      </w:r>
    </w:p>
    <w:p w:rsidR="00F033F6" w:rsidRPr="0051477C" w:rsidRDefault="00F033F6" w:rsidP="0051477C">
      <w:pPr>
        <w:spacing w:after="0" w:line="240" w:lineRule="auto"/>
        <w:jc w:val="both"/>
        <w:rPr>
          <w:rFonts w:ascii="Arial" w:hAnsi="Arial" w:cs="Arial"/>
        </w:rPr>
      </w:pPr>
    </w:p>
    <w:p w:rsidR="00F033F6" w:rsidRPr="0051477C" w:rsidRDefault="001678DC" w:rsidP="0051477C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51477C">
        <w:rPr>
          <w:rFonts w:ascii="Arial" w:hAnsi="Arial" w:cs="Arial"/>
          <w:sz w:val="21"/>
          <w:szCs w:val="21"/>
        </w:rPr>
        <w:t>S</w:t>
      </w:r>
      <w:r w:rsidR="00F033F6" w:rsidRPr="0051477C">
        <w:rPr>
          <w:rFonts w:ascii="Arial" w:hAnsi="Arial" w:cs="Arial"/>
          <w:sz w:val="21"/>
          <w:szCs w:val="21"/>
        </w:rPr>
        <w:t xml:space="preserve">e </w:t>
      </w:r>
      <w:r w:rsidR="00F033F6" w:rsidRPr="0051477C">
        <w:rPr>
          <w:rFonts w:ascii="Arial" w:hAnsi="Arial" w:cs="Arial"/>
          <w:sz w:val="21"/>
          <w:szCs w:val="21"/>
          <w:lang w:val="es-ES_tradnl"/>
        </w:rPr>
        <w:t xml:space="preserve">requiere que toda información geográfica se entregue en formato </w:t>
      </w:r>
      <w:proofErr w:type="spellStart"/>
      <w:r w:rsidR="00F033F6" w:rsidRPr="0051477C">
        <w:rPr>
          <w:rFonts w:ascii="Arial" w:hAnsi="Arial" w:cs="Arial"/>
          <w:i/>
          <w:sz w:val="21"/>
          <w:szCs w:val="21"/>
          <w:lang w:val="es-ES_tradnl"/>
        </w:rPr>
        <w:t>Shapefile</w:t>
      </w:r>
      <w:proofErr w:type="spellEnd"/>
      <w:r w:rsidR="00F033F6" w:rsidRPr="0051477C">
        <w:rPr>
          <w:rFonts w:ascii="Arial" w:hAnsi="Arial" w:cs="Arial"/>
          <w:i/>
          <w:sz w:val="21"/>
          <w:szCs w:val="21"/>
          <w:lang w:val="es-ES_tradnl"/>
        </w:rPr>
        <w:t xml:space="preserve"> </w:t>
      </w:r>
      <w:r w:rsidR="00F033F6" w:rsidRPr="0051477C">
        <w:rPr>
          <w:rFonts w:ascii="Arial" w:hAnsi="Arial" w:cs="Arial"/>
          <w:sz w:val="21"/>
          <w:szCs w:val="21"/>
          <w:lang w:val="es-ES_tradnl"/>
        </w:rPr>
        <w:t>(.</w:t>
      </w:r>
      <w:proofErr w:type="spellStart"/>
      <w:r w:rsidR="00F033F6" w:rsidRPr="0051477C">
        <w:rPr>
          <w:rFonts w:ascii="Arial" w:hAnsi="Arial" w:cs="Arial"/>
          <w:sz w:val="21"/>
          <w:szCs w:val="21"/>
          <w:lang w:val="es-ES_tradnl"/>
        </w:rPr>
        <w:t>shp</w:t>
      </w:r>
      <w:proofErr w:type="spellEnd"/>
      <w:r w:rsidR="00F033F6" w:rsidRPr="0051477C">
        <w:rPr>
          <w:rFonts w:ascii="Arial" w:hAnsi="Arial" w:cs="Arial"/>
          <w:sz w:val="21"/>
          <w:szCs w:val="21"/>
          <w:lang w:val="es-ES_tradnl"/>
        </w:rPr>
        <w:t xml:space="preserve">), referida al </w:t>
      </w:r>
      <w:proofErr w:type="spellStart"/>
      <w:r w:rsidR="00F033F6" w:rsidRPr="0051477C">
        <w:rPr>
          <w:rFonts w:ascii="Arial" w:hAnsi="Arial" w:cs="Arial"/>
          <w:sz w:val="21"/>
          <w:szCs w:val="21"/>
          <w:lang w:val="es-ES_tradnl"/>
        </w:rPr>
        <w:t>Datum</w:t>
      </w:r>
      <w:proofErr w:type="spellEnd"/>
      <w:r w:rsidR="00F033F6" w:rsidRPr="0051477C">
        <w:rPr>
          <w:rFonts w:ascii="Arial" w:hAnsi="Arial" w:cs="Arial"/>
          <w:sz w:val="21"/>
          <w:szCs w:val="21"/>
          <w:lang w:val="es-ES_tradnl"/>
        </w:rPr>
        <w:t xml:space="preserve"> ITRF08 época 2010.0, incluyendo datos geográficos, referencias de ubicación y localización georreferenciada de cuencas, prospectos, pozos, infraestructura, y los demás datos que se consideren necesarios para el análisis y óptima ubicación.</w:t>
      </w:r>
    </w:p>
    <w:p w:rsidR="00C4135D" w:rsidRPr="0051477C" w:rsidRDefault="00C4135D" w:rsidP="0051477C">
      <w:pPr>
        <w:spacing w:after="0" w:line="240" w:lineRule="auto"/>
        <w:jc w:val="both"/>
        <w:rPr>
          <w:rFonts w:ascii="Arial" w:hAnsi="Arial" w:cs="Arial"/>
        </w:rPr>
      </w:pPr>
    </w:p>
    <w:p w:rsidR="00546AF1" w:rsidRPr="0051477C" w:rsidRDefault="000D0CB3" w:rsidP="0051477C">
      <w:p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  <w:b/>
        </w:rPr>
        <w:t>A</w:t>
      </w:r>
      <w:r w:rsidR="0001605B" w:rsidRPr="0051477C">
        <w:rPr>
          <w:rFonts w:ascii="Arial" w:hAnsi="Arial" w:cs="Arial"/>
          <w:b/>
        </w:rPr>
        <w:t>rtículo</w:t>
      </w:r>
      <w:r w:rsidRPr="0051477C">
        <w:rPr>
          <w:rFonts w:ascii="Arial" w:hAnsi="Arial" w:cs="Arial"/>
          <w:b/>
        </w:rPr>
        <w:t xml:space="preserve"> 4</w:t>
      </w:r>
      <w:r w:rsidR="00013B1B" w:rsidRPr="0051477C">
        <w:rPr>
          <w:rFonts w:ascii="Arial" w:hAnsi="Arial" w:cs="Arial"/>
          <w:b/>
        </w:rPr>
        <w:t>.</w:t>
      </w:r>
      <w:r w:rsidR="00FD6DD9" w:rsidRPr="0051477C">
        <w:rPr>
          <w:rFonts w:ascii="Arial" w:hAnsi="Arial" w:cs="Arial"/>
          <w:b/>
        </w:rPr>
        <w:t xml:space="preserve"> </w:t>
      </w:r>
      <w:r w:rsidR="00567863" w:rsidRPr="0051477C">
        <w:rPr>
          <w:rFonts w:ascii="Arial" w:hAnsi="Arial" w:cs="Arial"/>
        </w:rPr>
        <w:t>Para acreditar la titularidad de derechos de la concesión</w:t>
      </w:r>
      <w:r w:rsidR="00D24E7D" w:rsidRPr="0051477C">
        <w:rPr>
          <w:rFonts w:ascii="Arial" w:hAnsi="Arial" w:cs="Arial"/>
        </w:rPr>
        <w:t xml:space="preserve">, los Solicitantes deberán acompañar a su </w:t>
      </w:r>
      <w:r w:rsidR="00B42520" w:rsidRPr="0051477C">
        <w:rPr>
          <w:rFonts w:ascii="Arial" w:hAnsi="Arial" w:cs="Arial"/>
        </w:rPr>
        <w:t>S</w:t>
      </w:r>
      <w:r w:rsidR="00013B1B" w:rsidRPr="0051477C">
        <w:rPr>
          <w:rFonts w:ascii="Arial" w:hAnsi="Arial" w:cs="Arial"/>
        </w:rPr>
        <w:t>olicitud:</w:t>
      </w:r>
    </w:p>
    <w:p w:rsidR="00546AF1" w:rsidRPr="0051477C" w:rsidRDefault="00546AF1" w:rsidP="0051477C">
      <w:pPr>
        <w:spacing w:after="0" w:line="240" w:lineRule="auto"/>
        <w:jc w:val="both"/>
        <w:rPr>
          <w:rFonts w:ascii="Arial" w:hAnsi="Arial" w:cs="Arial"/>
        </w:rPr>
      </w:pPr>
    </w:p>
    <w:p w:rsidR="001D08CE" w:rsidRPr="0051477C" w:rsidRDefault="001D08CE" w:rsidP="0051477C">
      <w:pPr>
        <w:pStyle w:val="Prrafodelista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Copia certificada del título de concesión minera vigente</w:t>
      </w:r>
      <w:r w:rsidR="00512C4A" w:rsidRPr="0051477C">
        <w:rPr>
          <w:rFonts w:ascii="Arial" w:hAnsi="Arial" w:cs="Arial"/>
        </w:rPr>
        <w:t>, así como copia simple del recibo de pago de derechos correspondiente</w:t>
      </w:r>
      <w:r w:rsidR="00435C40" w:rsidRPr="0051477C">
        <w:rPr>
          <w:rFonts w:ascii="Arial" w:hAnsi="Arial" w:cs="Arial"/>
        </w:rPr>
        <w:t xml:space="preserve"> al estudio, tr</w:t>
      </w:r>
      <w:r w:rsidR="00ED5FAF" w:rsidRPr="0051477C">
        <w:rPr>
          <w:rFonts w:ascii="Arial" w:hAnsi="Arial" w:cs="Arial"/>
        </w:rPr>
        <w:t>á</w:t>
      </w:r>
      <w:r w:rsidR="00435C40" w:rsidRPr="0051477C">
        <w:rPr>
          <w:rFonts w:ascii="Arial" w:hAnsi="Arial" w:cs="Arial"/>
        </w:rPr>
        <w:t xml:space="preserve">mite y resolución de </w:t>
      </w:r>
      <w:r w:rsidR="00D24E7D" w:rsidRPr="0051477C">
        <w:rPr>
          <w:rFonts w:ascii="Arial" w:hAnsi="Arial" w:cs="Arial"/>
        </w:rPr>
        <w:t xml:space="preserve">dicha </w:t>
      </w:r>
      <w:r w:rsidR="00435C40" w:rsidRPr="0051477C">
        <w:rPr>
          <w:rFonts w:ascii="Arial" w:hAnsi="Arial" w:cs="Arial"/>
        </w:rPr>
        <w:t xml:space="preserve">concesión </w:t>
      </w:r>
      <w:r w:rsidR="00D24E7D" w:rsidRPr="0051477C">
        <w:rPr>
          <w:rFonts w:ascii="Arial" w:hAnsi="Arial" w:cs="Arial"/>
        </w:rPr>
        <w:t>en términos</w:t>
      </w:r>
      <w:r w:rsidR="00F62029" w:rsidRPr="0051477C">
        <w:rPr>
          <w:rFonts w:ascii="Arial" w:hAnsi="Arial" w:cs="Arial"/>
        </w:rPr>
        <w:t xml:space="preserve"> del artículo 63</w:t>
      </w:r>
      <w:r w:rsidR="00D24E7D" w:rsidRPr="0051477C">
        <w:rPr>
          <w:rFonts w:ascii="Arial" w:hAnsi="Arial" w:cs="Arial"/>
        </w:rPr>
        <w:t xml:space="preserve"> de </w:t>
      </w:r>
      <w:r w:rsidR="00321E3C" w:rsidRPr="0051477C">
        <w:rPr>
          <w:rFonts w:ascii="Arial" w:hAnsi="Arial" w:cs="Arial"/>
        </w:rPr>
        <w:t>la Ley Federal de Derechos</w:t>
      </w:r>
      <w:r w:rsidR="00D24E7D" w:rsidRPr="0051477C">
        <w:rPr>
          <w:rFonts w:ascii="Arial" w:hAnsi="Arial" w:cs="Arial"/>
        </w:rPr>
        <w:t>;</w:t>
      </w:r>
      <w:r w:rsidR="00567863" w:rsidRPr="0051477C">
        <w:rPr>
          <w:rFonts w:ascii="Arial" w:hAnsi="Arial" w:cs="Arial"/>
        </w:rPr>
        <w:t xml:space="preserve"> con las </w:t>
      </w:r>
      <w:r w:rsidR="00D24E7D" w:rsidRPr="0051477C">
        <w:rPr>
          <w:rFonts w:ascii="Arial" w:hAnsi="Arial" w:cs="Arial"/>
        </w:rPr>
        <w:t xml:space="preserve">siguientes </w:t>
      </w:r>
      <w:r w:rsidR="00567863" w:rsidRPr="0051477C">
        <w:rPr>
          <w:rFonts w:ascii="Arial" w:hAnsi="Arial" w:cs="Arial"/>
        </w:rPr>
        <w:t xml:space="preserve">salvedades </w:t>
      </w:r>
      <w:r w:rsidR="00435C40" w:rsidRPr="0051477C">
        <w:rPr>
          <w:rFonts w:ascii="Arial" w:hAnsi="Arial" w:cs="Arial"/>
        </w:rPr>
        <w:t xml:space="preserve">respecto al </w:t>
      </w:r>
      <w:r w:rsidR="00CD58F2" w:rsidRPr="0051477C">
        <w:rPr>
          <w:rFonts w:ascii="Arial" w:hAnsi="Arial" w:cs="Arial"/>
        </w:rPr>
        <w:t>título</w:t>
      </w:r>
      <w:r w:rsidR="00435C40" w:rsidRPr="0051477C">
        <w:rPr>
          <w:rFonts w:ascii="Arial" w:hAnsi="Arial" w:cs="Arial"/>
        </w:rPr>
        <w:t xml:space="preserve"> de concesión minera</w:t>
      </w:r>
      <w:r w:rsidR="00567863" w:rsidRPr="0051477C">
        <w:rPr>
          <w:rFonts w:ascii="Arial" w:hAnsi="Arial" w:cs="Arial"/>
        </w:rPr>
        <w:t>:</w:t>
      </w:r>
    </w:p>
    <w:p w:rsidR="001D08CE" w:rsidRPr="0051477C" w:rsidRDefault="001D08CE" w:rsidP="0051477C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:rsidR="001D08CE" w:rsidRPr="0051477C" w:rsidRDefault="001D08CE" w:rsidP="0051477C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En caso de que no muestre </w:t>
      </w:r>
      <w:r w:rsidR="00F15185" w:rsidRPr="0051477C">
        <w:rPr>
          <w:rFonts w:ascii="Arial" w:hAnsi="Arial" w:cs="Arial"/>
        </w:rPr>
        <w:t>el periodo</w:t>
      </w:r>
      <w:r w:rsidR="004D51DF" w:rsidRPr="0051477C">
        <w:rPr>
          <w:rFonts w:ascii="Arial" w:hAnsi="Arial" w:cs="Arial"/>
        </w:rPr>
        <w:t xml:space="preserve"> </w:t>
      </w:r>
      <w:r w:rsidRPr="0051477C">
        <w:rPr>
          <w:rFonts w:ascii="Arial" w:hAnsi="Arial" w:cs="Arial"/>
        </w:rPr>
        <w:t xml:space="preserve">de vigencia, </w:t>
      </w:r>
      <w:r w:rsidR="00EB30CF" w:rsidRPr="0051477C">
        <w:rPr>
          <w:rFonts w:ascii="Arial" w:hAnsi="Arial" w:cs="Arial"/>
        </w:rPr>
        <w:t xml:space="preserve">el Solicitante </w:t>
      </w:r>
      <w:r w:rsidR="0067151B" w:rsidRPr="0051477C">
        <w:rPr>
          <w:rFonts w:ascii="Arial" w:hAnsi="Arial" w:cs="Arial"/>
        </w:rPr>
        <w:t>deberá</w:t>
      </w:r>
      <w:r w:rsidR="00512C4A" w:rsidRPr="0051477C">
        <w:rPr>
          <w:rFonts w:ascii="Arial" w:hAnsi="Arial" w:cs="Arial"/>
        </w:rPr>
        <w:t xml:space="preserve"> </w:t>
      </w:r>
      <w:r w:rsidRPr="0051477C">
        <w:rPr>
          <w:rFonts w:ascii="Arial" w:hAnsi="Arial" w:cs="Arial"/>
        </w:rPr>
        <w:t>adjuntar copia</w:t>
      </w:r>
      <w:r w:rsidR="00F15185" w:rsidRPr="0051477C">
        <w:rPr>
          <w:rFonts w:ascii="Arial" w:hAnsi="Arial" w:cs="Arial"/>
        </w:rPr>
        <w:t xml:space="preserve"> certificada</w:t>
      </w:r>
      <w:r w:rsidR="004D51DF" w:rsidRPr="0051477C">
        <w:rPr>
          <w:rFonts w:ascii="Arial" w:hAnsi="Arial" w:cs="Arial"/>
        </w:rPr>
        <w:t xml:space="preserve"> </w:t>
      </w:r>
      <w:r w:rsidRPr="0051477C">
        <w:rPr>
          <w:rFonts w:ascii="Arial" w:hAnsi="Arial" w:cs="Arial"/>
        </w:rPr>
        <w:t xml:space="preserve">del documento </w:t>
      </w:r>
      <w:r w:rsidR="007170A6" w:rsidRPr="0051477C">
        <w:rPr>
          <w:rFonts w:ascii="Arial" w:hAnsi="Arial" w:cs="Arial"/>
        </w:rPr>
        <w:t xml:space="preserve">que </w:t>
      </w:r>
      <w:r w:rsidR="00567863" w:rsidRPr="0051477C">
        <w:rPr>
          <w:rFonts w:ascii="Arial" w:hAnsi="Arial" w:cs="Arial"/>
        </w:rPr>
        <w:t>acredite</w:t>
      </w:r>
      <w:r w:rsidR="00CA3C95" w:rsidRPr="0051477C">
        <w:rPr>
          <w:rFonts w:ascii="Arial" w:hAnsi="Arial" w:cs="Arial"/>
        </w:rPr>
        <w:t xml:space="preserve"> </w:t>
      </w:r>
      <w:r w:rsidR="00567863" w:rsidRPr="0051477C">
        <w:rPr>
          <w:rFonts w:ascii="Arial" w:hAnsi="Arial" w:cs="Arial"/>
        </w:rPr>
        <w:t xml:space="preserve">la </w:t>
      </w:r>
      <w:r w:rsidRPr="0051477C">
        <w:rPr>
          <w:rFonts w:ascii="Arial" w:hAnsi="Arial" w:cs="Arial"/>
        </w:rPr>
        <w:t>prórroga de vigencia</w:t>
      </w:r>
      <w:r w:rsidR="007170A6" w:rsidRPr="0051477C">
        <w:rPr>
          <w:rFonts w:ascii="Arial" w:hAnsi="Arial" w:cs="Arial"/>
        </w:rPr>
        <w:t xml:space="preserve"> </w:t>
      </w:r>
      <w:r w:rsidR="00F62029" w:rsidRPr="0051477C">
        <w:rPr>
          <w:rFonts w:ascii="Arial" w:hAnsi="Arial" w:cs="Arial"/>
        </w:rPr>
        <w:t xml:space="preserve">emitida </w:t>
      </w:r>
      <w:r w:rsidR="00567863" w:rsidRPr="0051477C">
        <w:rPr>
          <w:rFonts w:ascii="Arial" w:hAnsi="Arial" w:cs="Arial"/>
        </w:rPr>
        <w:t>por</w:t>
      </w:r>
      <w:r w:rsidR="00CA3C95" w:rsidRPr="0051477C">
        <w:rPr>
          <w:rFonts w:ascii="Arial" w:hAnsi="Arial" w:cs="Arial"/>
        </w:rPr>
        <w:t xml:space="preserve"> </w:t>
      </w:r>
      <w:r w:rsidR="007170A6" w:rsidRPr="0051477C">
        <w:rPr>
          <w:rFonts w:ascii="Arial" w:hAnsi="Arial" w:cs="Arial"/>
        </w:rPr>
        <w:t>la Secretaría de Economía</w:t>
      </w:r>
      <w:r w:rsidR="00B91010" w:rsidRPr="0051477C">
        <w:rPr>
          <w:rFonts w:ascii="Arial" w:hAnsi="Arial" w:cs="Arial"/>
        </w:rPr>
        <w:t xml:space="preserve">, y </w:t>
      </w:r>
    </w:p>
    <w:p w:rsidR="001D08CE" w:rsidRPr="0051477C" w:rsidRDefault="001D08CE" w:rsidP="0051477C">
      <w:pPr>
        <w:pStyle w:val="Prrafodelista"/>
        <w:spacing w:after="0" w:line="240" w:lineRule="auto"/>
        <w:ind w:left="1134"/>
        <w:jc w:val="both"/>
        <w:rPr>
          <w:rFonts w:ascii="Arial" w:hAnsi="Arial" w:cs="Arial"/>
        </w:rPr>
      </w:pPr>
    </w:p>
    <w:p w:rsidR="00546AF1" w:rsidRPr="0051477C" w:rsidRDefault="001D08CE" w:rsidP="0051477C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En el caso de que no esté </w:t>
      </w:r>
      <w:r w:rsidR="00125888" w:rsidRPr="0051477C">
        <w:rPr>
          <w:rFonts w:ascii="Arial" w:hAnsi="Arial" w:cs="Arial"/>
        </w:rPr>
        <w:t>a</w:t>
      </w:r>
      <w:r w:rsidR="00D14C1F" w:rsidRPr="0051477C">
        <w:rPr>
          <w:rFonts w:ascii="Arial" w:hAnsi="Arial" w:cs="Arial"/>
        </w:rPr>
        <w:t xml:space="preserve"> </w:t>
      </w:r>
      <w:r w:rsidRPr="0051477C">
        <w:rPr>
          <w:rFonts w:ascii="Arial" w:hAnsi="Arial" w:cs="Arial"/>
        </w:rPr>
        <w:t xml:space="preserve">nombre del </w:t>
      </w:r>
      <w:r w:rsidR="00F15185" w:rsidRPr="0051477C">
        <w:rPr>
          <w:rFonts w:ascii="Arial" w:hAnsi="Arial" w:cs="Arial"/>
        </w:rPr>
        <w:t>Solicitante</w:t>
      </w:r>
      <w:r w:rsidRPr="0051477C">
        <w:rPr>
          <w:rFonts w:ascii="Arial" w:hAnsi="Arial" w:cs="Arial"/>
        </w:rPr>
        <w:t xml:space="preserve">, </w:t>
      </w:r>
      <w:r w:rsidR="009B328B" w:rsidRPr="0051477C">
        <w:rPr>
          <w:rFonts w:ascii="Arial" w:hAnsi="Arial" w:cs="Arial"/>
        </w:rPr>
        <w:t xml:space="preserve">adicionalmente </w:t>
      </w:r>
      <w:r w:rsidR="0081257B" w:rsidRPr="0051477C">
        <w:rPr>
          <w:rFonts w:ascii="Arial" w:hAnsi="Arial" w:cs="Arial"/>
        </w:rPr>
        <w:t xml:space="preserve">se </w:t>
      </w:r>
      <w:r w:rsidR="00EB30CF" w:rsidRPr="0051477C">
        <w:rPr>
          <w:rFonts w:ascii="Arial" w:hAnsi="Arial" w:cs="Arial"/>
        </w:rPr>
        <w:t xml:space="preserve">deberá </w:t>
      </w:r>
      <w:r w:rsidR="0081257B" w:rsidRPr="0051477C">
        <w:rPr>
          <w:rFonts w:ascii="Arial" w:hAnsi="Arial" w:cs="Arial"/>
        </w:rPr>
        <w:t>adjuntar</w:t>
      </w:r>
      <w:r w:rsidRPr="0051477C">
        <w:rPr>
          <w:rFonts w:ascii="Arial" w:hAnsi="Arial" w:cs="Arial"/>
        </w:rPr>
        <w:t xml:space="preserve"> copia </w:t>
      </w:r>
      <w:r w:rsidR="00F15185" w:rsidRPr="0051477C">
        <w:rPr>
          <w:rFonts w:ascii="Arial" w:hAnsi="Arial" w:cs="Arial"/>
        </w:rPr>
        <w:t xml:space="preserve">certificada </w:t>
      </w:r>
      <w:r w:rsidR="0081257B" w:rsidRPr="0051477C">
        <w:rPr>
          <w:rFonts w:ascii="Arial" w:hAnsi="Arial" w:cs="Arial"/>
        </w:rPr>
        <w:t xml:space="preserve">de los documentos o contratos relativos a la transmisión de la titularidad de </w:t>
      </w:r>
      <w:r w:rsidR="00567863" w:rsidRPr="0051477C">
        <w:rPr>
          <w:rFonts w:ascii="Arial" w:hAnsi="Arial" w:cs="Arial"/>
        </w:rPr>
        <w:t xml:space="preserve">la </w:t>
      </w:r>
      <w:r w:rsidR="00CA3C95" w:rsidRPr="0051477C">
        <w:rPr>
          <w:rFonts w:ascii="Arial" w:hAnsi="Arial" w:cs="Arial"/>
        </w:rPr>
        <w:t>concesión</w:t>
      </w:r>
      <w:r w:rsidR="0081257B" w:rsidRPr="0051477C">
        <w:rPr>
          <w:rFonts w:ascii="Arial" w:hAnsi="Arial" w:cs="Arial"/>
        </w:rPr>
        <w:t xml:space="preserve"> o de los derechos que de ellas deriven, los de promesa para celebrarlos, los gravámenes u obligaciones contractuales que se constituyan en relación con la misma, así como los convenios que los afecten.</w:t>
      </w:r>
    </w:p>
    <w:p w:rsidR="00546AF1" w:rsidRPr="0051477C" w:rsidRDefault="00546AF1" w:rsidP="0051477C">
      <w:pPr>
        <w:pStyle w:val="Prrafodelista"/>
        <w:spacing w:after="0" w:line="240" w:lineRule="auto"/>
        <w:rPr>
          <w:rFonts w:ascii="Arial" w:hAnsi="Arial" w:cs="Arial"/>
        </w:rPr>
      </w:pPr>
    </w:p>
    <w:p w:rsidR="00546AF1" w:rsidRPr="0051477C" w:rsidRDefault="0081257B" w:rsidP="0051477C">
      <w:pPr>
        <w:pStyle w:val="Prrafodelista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Copia </w:t>
      </w:r>
      <w:r w:rsidR="00EB30CF" w:rsidRPr="0051477C">
        <w:rPr>
          <w:rFonts w:ascii="Arial" w:hAnsi="Arial" w:cs="Arial"/>
        </w:rPr>
        <w:t xml:space="preserve">simple </w:t>
      </w:r>
      <w:r w:rsidRPr="0051477C">
        <w:rPr>
          <w:rFonts w:ascii="Arial" w:hAnsi="Arial" w:cs="Arial"/>
        </w:rPr>
        <w:t xml:space="preserve">de </w:t>
      </w:r>
      <w:r w:rsidR="006B4785" w:rsidRPr="0051477C">
        <w:rPr>
          <w:rFonts w:ascii="Arial" w:hAnsi="Arial" w:cs="Arial"/>
        </w:rPr>
        <w:t xml:space="preserve">la inscripción </w:t>
      </w:r>
      <w:r w:rsidR="009B328B" w:rsidRPr="0051477C">
        <w:rPr>
          <w:rFonts w:ascii="Arial" w:hAnsi="Arial" w:cs="Arial"/>
        </w:rPr>
        <w:t xml:space="preserve">ante </w:t>
      </w:r>
      <w:r w:rsidR="006B4785" w:rsidRPr="0051477C">
        <w:rPr>
          <w:rFonts w:ascii="Arial" w:hAnsi="Arial" w:cs="Arial"/>
        </w:rPr>
        <w:t>el Registro Público de Minería</w:t>
      </w:r>
      <w:r w:rsidR="00601FF3" w:rsidRPr="0051477C">
        <w:rPr>
          <w:rFonts w:ascii="Arial" w:hAnsi="Arial" w:cs="Arial"/>
        </w:rPr>
        <w:t>;</w:t>
      </w:r>
    </w:p>
    <w:p w:rsidR="00546AF1" w:rsidRPr="0051477C" w:rsidRDefault="00546AF1" w:rsidP="0051477C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:rsidR="003D3414" w:rsidRPr="0051477C" w:rsidRDefault="00EB30CF" w:rsidP="0051477C">
      <w:pPr>
        <w:pStyle w:val="Prrafodelista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lastRenderedPageBreak/>
        <w:t>Copia simple de la d</w:t>
      </w:r>
      <w:r w:rsidR="0056592F" w:rsidRPr="0051477C">
        <w:rPr>
          <w:rFonts w:ascii="Arial" w:hAnsi="Arial" w:cs="Arial"/>
        </w:rPr>
        <w:t xml:space="preserve">ocumentación con la </w:t>
      </w:r>
      <w:r w:rsidR="0076720E" w:rsidRPr="0051477C">
        <w:rPr>
          <w:rFonts w:ascii="Arial" w:hAnsi="Arial" w:cs="Arial"/>
        </w:rPr>
        <w:t xml:space="preserve">que </w:t>
      </w:r>
      <w:r w:rsidRPr="0051477C">
        <w:rPr>
          <w:rFonts w:ascii="Arial" w:hAnsi="Arial" w:cs="Arial"/>
        </w:rPr>
        <w:t xml:space="preserve">el </w:t>
      </w:r>
      <w:r w:rsidR="00B42520" w:rsidRPr="0051477C">
        <w:rPr>
          <w:rFonts w:ascii="Arial" w:hAnsi="Arial" w:cs="Arial"/>
        </w:rPr>
        <w:t xml:space="preserve">Solicitante </w:t>
      </w:r>
      <w:r w:rsidRPr="0051477C">
        <w:rPr>
          <w:rFonts w:ascii="Arial" w:hAnsi="Arial" w:cs="Arial"/>
        </w:rPr>
        <w:t xml:space="preserve">acredite su calidad </w:t>
      </w:r>
      <w:r w:rsidR="00B42520" w:rsidRPr="0051477C">
        <w:rPr>
          <w:rFonts w:ascii="Arial" w:hAnsi="Arial" w:cs="Arial"/>
        </w:rPr>
        <w:t xml:space="preserve">y </w:t>
      </w:r>
      <w:r w:rsidR="0056592F" w:rsidRPr="0051477C">
        <w:rPr>
          <w:rFonts w:ascii="Arial" w:hAnsi="Arial" w:cs="Arial"/>
        </w:rPr>
        <w:t>personalidad:</w:t>
      </w:r>
    </w:p>
    <w:p w:rsidR="00B42520" w:rsidRPr="0051477C" w:rsidRDefault="00B42520" w:rsidP="0051477C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:rsidR="005511F0" w:rsidRPr="0051477C" w:rsidRDefault="00601FF3" w:rsidP="0051477C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I</w:t>
      </w:r>
      <w:r w:rsidR="0056592F" w:rsidRPr="0051477C">
        <w:rPr>
          <w:rFonts w:ascii="Arial" w:hAnsi="Arial" w:cs="Arial"/>
        </w:rPr>
        <w:t>dentificació</w:t>
      </w:r>
      <w:r w:rsidR="00817BE0" w:rsidRPr="0051477C">
        <w:rPr>
          <w:rFonts w:ascii="Arial" w:hAnsi="Arial" w:cs="Arial"/>
        </w:rPr>
        <w:t xml:space="preserve">n oficial del </w:t>
      </w:r>
      <w:r w:rsidR="00B42520" w:rsidRPr="0051477C">
        <w:rPr>
          <w:rFonts w:ascii="Arial" w:hAnsi="Arial" w:cs="Arial"/>
        </w:rPr>
        <w:t>S</w:t>
      </w:r>
      <w:r w:rsidR="00817BE0" w:rsidRPr="0051477C">
        <w:rPr>
          <w:rFonts w:ascii="Arial" w:hAnsi="Arial" w:cs="Arial"/>
        </w:rPr>
        <w:t>olicitante</w:t>
      </w:r>
      <w:r w:rsidR="003D3414" w:rsidRPr="0051477C">
        <w:rPr>
          <w:rFonts w:ascii="Arial" w:hAnsi="Arial" w:cs="Arial"/>
        </w:rPr>
        <w:t xml:space="preserve">, en </w:t>
      </w:r>
      <w:r w:rsidR="00EB30CF" w:rsidRPr="0051477C">
        <w:rPr>
          <w:rFonts w:ascii="Arial" w:hAnsi="Arial" w:cs="Arial"/>
        </w:rPr>
        <w:t xml:space="preserve">el </w:t>
      </w:r>
      <w:r w:rsidR="003D3414" w:rsidRPr="0051477C">
        <w:rPr>
          <w:rFonts w:ascii="Arial" w:hAnsi="Arial" w:cs="Arial"/>
        </w:rPr>
        <w:t>caso de personas físicas,</w:t>
      </w:r>
      <w:r w:rsidR="00817BE0" w:rsidRPr="0051477C">
        <w:rPr>
          <w:rFonts w:ascii="Arial" w:hAnsi="Arial" w:cs="Arial"/>
        </w:rPr>
        <w:t xml:space="preserve"> o de su</w:t>
      </w:r>
      <w:r w:rsidR="0056592F" w:rsidRPr="0051477C">
        <w:rPr>
          <w:rFonts w:ascii="Arial" w:hAnsi="Arial" w:cs="Arial"/>
        </w:rPr>
        <w:t xml:space="preserve"> representante legal</w:t>
      </w:r>
      <w:r w:rsidR="00816CAB" w:rsidRPr="0051477C">
        <w:rPr>
          <w:rFonts w:ascii="Arial" w:hAnsi="Arial" w:cs="Arial"/>
        </w:rPr>
        <w:t xml:space="preserve">, </w:t>
      </w:r>
      <w:r w:rsidR="003D3414" w:rsidRPr="0051477C">
        <w:rPr>
          <w:rFonts w:ascii="Arial" w:hAnsi="Arial" w:cs="Arial"/>
        </w:rPr>
        <w:t xml:space="preserve">en </w:t>
      </w:r>
      <w:r w:rsidR="00EB30CF" w:rsidRPr="0051477C">
        <w:rPr>
          <w:rFonts w:ascii="Arial" w:hAnsi="Arial" w:cs="Arial"/>
        </w:rPr>
        <w:t>el caso de personas morales. P</w:t>
      </w:r>
      <w:r w:rsidR="00816CAB" w:rsidRPr="0051477C">
        <w:rPr>
          <w:rFonts w:ascii="Arial" w:hAnsi="Arial" w:cs="Arial"/>
        </w:rPr>
        <w:t>ara ello</w:t>
      </w:r>
      <w:r w:rsidR="003D3C0E" w:rsidRPr="0051477C">
        <w:rPr>
          <w:rFonts w:ascii="Arial" w:hAnsi="Arial" w:cs="Arial"/>
        </w:rPr>
        <w:t xml:space="preserve"> serán aceptadas la credencial para votar con fotografía, el pasaporte o la cédula profesional vigentes</w:t>
      </w:r>
      <w:r w:rsidR="0056592F" w:rsidRPr="0051477C">
        <w:rPr>
          <w:rFonts w:ascii="Arial" w:hAnsi="Arial" w:cs="Arial"/>
        </w:rPr>
        <w:t>;</w:t>
      </w:r>
    </w:p>
    <w:p w:rsidR="005511F0" w:rsidRPr="0051477C" w:rsidRDefault="005511F0" w:rsidP="0051477C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:rsidR="005511F0" w:rsidRPr="0051477C" w:rsidRDefault="0076720E" w:rsidP="0051477C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En su caso, t</w:t>
      </w:r>
      <w:r w:rsidR="0056592F" w:rsidRPr="0051477C">
        <w:rPr>
          <w:rFonts w:ascii="Arial" w:hAnsi="Arial" w:cs="Arial"/>
        </w:rPr>
        <w:t xml:space="preserve">estimonio o copia certificada de la escritura pública en la cual conste </w:t>
      </w:r>
      <w:r w:rsidR="009D5DAA" w:rsidRPr="0051477C">
        <w:rPr>
          <w:rFonts w:ascii="Arial" w:hAnsi="Arial" w:cs="Arial"/>
        </w:rPr>
        <w:t>el</w:t>
      </w:r>
      <w:r w:rsidR="0056592F" w:rsidRPr="0051477C">
        <w:rPr>
          <w:rFonts w:ascii="Arial" w:hAnsi="Arial" w:cs="Arial"/>
        </w:rPr>
        <w:t xml:space="preserve"> acta constitutiva, así como </w:t>
      </w:r>
      <w:r w:rsidR="00EB30CF" w:rsidRPr="0051477C">
        <w:rPr>
          <w:rFonts w:ascii="Arial" w:hAnsi="Arial" w:cs="Arial"/>
        </w:rPr>
        <w:t xml:space="preserve">sus </w:t>
      </w:r>
      <w:r w:rsidR="0056592F" w:rsidRPr="0051477C">
        <w:rPr>
          <w:rFonts w:ascii="Arial" w:hAnsi="Arial" w:cs="Arial"/>
        </w:rPr>
        <w:t xml:space="preserve">modificaciones, </w:t>
      </w:r>
      <w:r w:rsidR="00CD54E7" w:rsidRPr="0051477C">
        <w:rPr>
          <w:rFonts w:ascii="Arial" w:hAnsi="Arial" w:cs="Arial"/>
        </w:rPr>
        <w:t>o</w:t>
      </w:r>
      <w:r w:rsidR="0056592F" w:rsidRPr="0051477C">
        <w:rPr>
          <w:rFonts w:ascii="Arial" w:hAnsi="Arial" w:cs="Arial"/>
        </w:rPr>
        <w:t xml:space="preserve"> </w:t>
      </w:r>
      <w:r w:rsidR="00EB30CF" w:rsidRPr="0051477C">
        <w:rPr>
          <w:rFonts w:ascii="Arial" w:hAnsi="Arial" w:cs="Arial"/>
        </w:rPr>
        <w:t xml:space="preserve">en su caso, </w:t>
      </w:r>
      <w:r w:rsidR="0056592F" w:rsidRPr="0051477C">
        <w:rPr>
          <w:rFonts w:ascii="Arial" w:hAnsi="Arial" w:cs="Arial"/>
        </w:rPr>
        <w:t>la correspondiente compulsa de los estatutos sociales;</w:t>
      </w:r>
    </w:p>
    <w:p w:rsidR="005511F0" w:rsidRPr="0051477C" w:rsidRDefault="005511F0" w:rsidP="0051477C">
      <w:pPr>
        <w:pStyle w:val="Prrafodelista"/>
        <w:spacing w:after="0" w:line="240" w:lineRule="auto"/>
        <w:rPr>
          <w:rFonts w:ascii="Arial" w:hAnsi="Arial" w:cs="Arial"/>
        </w:rPr>
      </w:pPr>
    </w:p>
    <w:p w:rsidR="005511F0" w:rsidRPr="0051477C" w:rsidRDefault="0076720E" w:rsidP="0051477C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En su caso, t</w:t>
      </w:r>
      <w:r w:rsidR="0056592F" w:rsidRPr="0051477C">
        <w:rPr>
          <w:rFonts w:ascii="Arial" w:hAnsi="Arial" w:cs="Arial"/>
        </w:rPr>
        <w:t xml:space="preserve">estimonio o copia certificada de la escritura pública </w:t>
      </w:r>
      <w:r w:rsidR="00CD54E7" w:rsidRPr="0051477C">
        <w:rPr>
          <w:rFonts w:ascii="Arial" w:hAnsi="Arial" w:cs="Arial"/>
        </w:rPr>
        <w:t>en</w:t>
      </w:r>
      <w:r w:rsidR="0056592F" w:rsidRPr="0051477C">
        <w:rPr>
          <w:rFonts w:ascii="Arial" w:hAnsi="Arial" w:cs="Arial"/>
        </w:rPr>
        <w:t xml:space="preserve"> la c</w:t>
      </w:r>
      <w:r w:rsidR="00817BE0" w:rsidRPr="0051477C">
        <w:rPr>
          <w:rFonts w:ascii="Arial" w:hAnsi="Arial" w:cs="Arial"/>
        </w:rPr>
        <w:t xml:space="preserve">ual </w:t>
      </w:r>
      <w:r w:rsidR="00CD54E7" w:rsidRPr="0051477C">
        <w:rPr>
          <w:rFonts w:ascii="Arial" w:hAnsi="Arial" w:cs="Arial"/>
        </w:rPr>
        <w:t>consten los</w:t>
      </w:r>
      <w:r w:rsidR="00817BE0" w:rsidRPr="0051477C">
        <w:rPr>
          <w:rFonts w:ascii="Arial" w:hAnsi="Arial" w:cs="Arial"/>
        </w:rPr>
        <w:t xml:space="preserve"> poderes </w:t>
      </w:r>
      <w:r w:rsidR="00CD54E7" w:rsidRPr="0051477C">
        <w:rPr>
          <w:rFonts w:ascii="Arial" w:hAnsi="Arial" w:cs="Arial"/>
        </w:rPr>
        <w:t xml:space="preserve">otorgados </w:t>
      </w:r>
      <w:r w:rsidR="00817BE0" w:rsidRPr="0051477C">
        <w:rPr>
          <w:rFonts w:ascii="Arial" w:hAnsi="Arial" w:cs="Arial"/>
        </w:rPr>
        <w:t>a</w:t>
      </w:r>
      <w:r w:rsidR="009D5DAA" w:rsidRPr="0051477C">
        <w:rPr>
          <w:rFonts w:ascii="Arial" w:hAnsi="Arial" w:cs="Arial"/>
        </w:rPr>
        <w:t>l</w:t>
      </w:r>
      <w:r w:rsidR="00817BE0" w:rsidRPr="0051477C">
        <w:rPr>
          <w:rFonts w:ascii="Arial" w:hAnsi="Arial" w:cs="Arial"/>
        </w:rPr>
        <w:t xml:space="preserve"> </w:t>
      </w:r>
      <w:r w:rsidR="0056592F" w:rsidRPr="0051477C">
        <w:rPr>
          <w:rFonts w:ascii="Arial" w:hAnsi="Arial" w:cs="Arial"/>
        </w:rPr>
        <w:t>representante legal</w:t>
      </w:r>
      <w:r w:rsidR="00B42520" w:rsidRPr="0051477C">
        <w:rPr>
          <w:rFonts w:ascii="Arial" w:hAnsi="Arial" w:cs="Arial"/>
        </w:rPr>
        <w:t xml:space="preserve"> del Solicitante</w:t>
      </w:r>
      <w:r w:rsidR="0056592F" w:rsidRPr="0051477C">
        <w:rPr>
          <w:rFonts w:ascii="Arial" w:hAnsi="Arial" w:cs="Arial"/>
        </w:rPr>
        <w:t>;</w:t>
      </w:r>
    </w:p>
    <w:p w:rsidR="005511F0" w:rsidRPr="0051477C" w:rsidRDefault="005511F0" w:rsidP="0051477C">
      <w:pPr>
        <w:pStyle w:val="Prrafodelista"/>
        <w:spacing w:after="0" w:line="240" w:lineRule="auto"/>
        <w:rPr>
          <w:rFonts w:ascii="Arial" w:hAnsi="Arial" w:cs="Arial"/>
        </w:rPr>
      </w:pPr>
    </w:p>
    <w:p w:rsidR="005511F0" w:rsidRPr="0051477C" w:rsidRDefault="00CD54E7" w:rsidP="0051477C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Registro Federal de Contribuyentes</w:t>
      </w:r>
      <w:r w:rsidR="00B42520" w:rsidRPr="0051477C">
        <w:rPr>
          <w:rFonts w:ascii="Arial" w:hAnsi="Arial" w:cs="Arial"/>
        </w:rPr>
        <w:t xml:space="preserve"> del Solicitante</w:t>
      </w:r>
      <w:r w:rsidR="0056592F" w:rsidRPr="0051477C">
        <w:rPr>
          <w:rFonts w:ascii="Arial" w:hAnsi="Arial" w:cs="Arial"/>
        </w:rPr>
        <w:t xml:space="preserve">; </w:t>
      </w:r>
    </w:p>
    <w:p w:rsidR="005511F0" w:rsidRPr="0051477C" w:rsidRDefault="005511F0" w:rsidP="0051477C">
      <w:pPr>
        <w:pStyle w:val="Prrafodelista"/>
        <w:spacing w:after="0" w:line="240" w:lineRule="auto"/>
        <w:rPr>
          <w:rFonts w:ascii="Arial" w:hAnsi="Arial" w:cs="Arial"/>
        </w:rPr>
      </w:pPr>
    </w:p>
    <w:p w:rsidR="005511F0" w:rsidRPr="0051477C" w:rsidRDefault="00CD54E7" w:rsidP="0051477C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Constancia emitida por el </w:t>
      </w:r>
      <w:r w:rsidR="00567863" w:rsidRPr="0051477C">
        <w:rPr>
          <w:rFonts w:ascii="Arial" w:hAnsi="Arial" w:cs="Arial"/>
        </w:rPr>
        <w:t xml:space="preserve">Servicio </w:t>
      </w:r>
      <w:r w:rsidRPr="0051477C">
        <w:rPr>
          <w:rFonts w:ascii="Arial" w:hAnsi="Arial" w:cs="Arial"/>
        </w:rPr>
        <w:t>de Administración Tributaria que acredite el cumplimiento de</w:t>
      </w:r>
      <w:r w:rsidR="00141213" w:rsidRPr="0051477C">
        <w:rPr>
          <w:rFonts w:ascii="Arial" w:hAnsi="Arial" w:cs="Arial"/>
        </w:rPr>
        <w:t xml:space="preserve"> las</w:t>
      </w:r>
      <w:r w:rsidRPr="0051477C">
        <w:rPr>
          <w:rFonts w:ascii="Arial" w:hAnsi="Arial" w:cs="Arial"/>
        </w:rPr>
        <w:t xml:space="preserve"> obligaciones fiscales</w:t>
      </w:r>
      <w:r w:rsidR="00601FF3" w:rsidRPr="0051477C">
        <w:rPr>
          <w:rFonts w:ascii="Arial" w:hAnsi="Arial" w:cs="Arial"/>
        </w:rPr>
        <w:t xml:space="preserve"> del</w:t>
      </w:r>
      <w:r w:rsidR="00CA3C95" w:rsidRPr="0051477C">
        <w:rPr>
          <w:rFonts w:ascii="Arial" w:hAnsi="Arial" w:cs="Arial"/>
        </w:rPr>
        <w:t xml:space="preserve"> </w:t>
      </w:r>
      <w:r w:rsidR="00B42520" w:rsidRPr="0051477C">
        <w:rPr>
          <w:rFonts w:ascii="Arial" w:hAnsi="Arial" w:cs="Arial"/>
        </w:rPr>
        <w:t>S</w:t>
      </w:r>
      <w:r w:rsidR="00601FF3" w:rsidRPr="0051477C">
        <w:rPr>
          <w:rFonts w:ascii="Arial" w:hAnsi="Arial" w:cs="Arial"/>
        </w:rPr>
        <w:t>olicitante</w:t>
      </w:r>
      <w:r w:rsidR="0056592F" w:rsidRPr="0051477C">
        <w:rPr>
          <w:rFonts w:ascii="Arial" w:hAnsi="Arial" w:cs="Arial"/>
        </w:rPr>
        <w:t>, y</w:t>
      </w:r>
    </w:p>
    <w:p w:rsidR="005511F0" w:rsidRPr="0051477C" w:rsidRDefault="005511F0" w:rsidP="0051477C">
      <w:pPr>
        <w:pStyle w:val="Prrafodelista"/>
        <w:spacing w:after="0" w:line="240" w:lineRule="auto"/>
        <w:rPr>
          <w:rFonts w:ascii="Arial" w:hAnsi="Arial" w:cs="Arial"/>
        </w:rPr>
      </w:pPr>
    </w:p>
    <w:p w:rsidR="0056592F" w:rsidRPr="0051477C" w:rsidRDefault="009D5DAA" w:rsidP="0051477C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Documento con el que se acredite el domicilio </w:t>
      </w:r>
      <w:r w:rsidR="0056592F" w:rsidRPr="0051477C">
        <w:rPr>
          <w:rFonts w:ascii="Arial" w:hAnsi="Arial" w:cs="Arial"/>
        </w:rPr>
        <w:t>fiscal</w:t>
      </w:r>
      <w:r w:rsidR="00B42520" w:rsidRPr="0051477C">
        <w:rPr>
          <w:rFonts w:ascii="Arial" w:hAnsi="Arial" w:cs="Arial"/>
        </w:rPr>
        <w:t xml:space="preserve"> del Solicitante.</w:t>
      </w:r>
    </w:p>
    <w:p w:rsidR="00C12D1F" w:rsidRPr="0051477C" w:rsidRDefault="00C12D1F" w:rsidP="0051477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C12D1F" w:rsidRPr="00431E49" w:rsidRDefault="00C12D1F" w:rsidP="0051477C">
      <w:pPr>
        <w:pStyle w:val="Prrafodelista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431E49">
        <w:rPr>
          <w:rFonts w:ascii="Arial" w:hAnsi="Arial" w:cs="Arial"/>
        </w:rPr>
        <w:t xml:space="preserve">Documento </w:t>
      </w:r>
      <w:r w:rsidR="008C17D9" w:rsidRPr="00431E49">
        <w:rPr>
          <w:rFonts w:ascii="Arial" w:hAnsi="Arial" w:cs="Arial"/>
        </w:rPr>
        <w:t xml:space="preserve">emitido por </w:t>
      </w:r>
      <w:r w:rsidR="004C24A2" w:rsidRPr="00431E49">
        <w:rPr>
          <w:rFonts w:ascii="Arial" w:hAnsi="Arial" w:cs="Arial"/>
        </w:rPr>
        <w:t xml:space="preserve">la </w:t>
      </w:r>
      <w:r w:rsidR="00A42790" w:rsidRPr="00431E49">
        <w:rPr>
          <w:rFonts w:ascii="Arial" w:hAnsi="Arial" w:cs="Arial"/>
        </w:rPr>
        <w:t>Secretaría de Economía</w:t>
      </w:r>
      <w:r w:rsidRPr="00431E49">
        <w:rPr>
          <w:rFonts w:ascii="Arial" w:hAnsi="Arial" w:cs="Arial"/>
        </w:rPr>
        <w:t xml:space="preserve"> </w:t>
      </w:r>
      <w:r w:rsidR="008C17D9" w:rsidRPr="00431E49">
        <w:rPr>
          <w:rFonts w:ascii="Arial" w:hAnsi="Arial" w:cs="Arial"/>
        </w:rPr>
        <w:t>en el que conste</w:t>
      </w:r>
      <w:r w:rsidR="00A53A8D" w:rsidRPr="00431E49">
        <w:rPr>
          <w:rFonts w:ascii="Arial" w:hAnsi="Arial" w:cs="Arial"/>
        </w:rPr>
        <w:t xml:space="preserve"> </w:t>
      </w:r>
      <w:r w:rsidRPr="00431E49">
        <w:rPr>
          <w:rFonts w:ascii="Arial" w:hAnsi="Arial" w:cs="Arial"/>
        </w:rPr>
        <w:t xml:space="preserve">el cumplimiento de las obligaciones correspondientes al título de concesión minera de que se trate, incluyendo </w:t>
      </w:r>
      <w:r w:rsidR="00141213" w:rsidRPr="00431E49">
        <w:rPr>
          <w:rFonts w:ascii="Arial" w:hAnsi="Arial" w:cs="Arial"/>
        </w:rPr>
        <w:t>las</w:t>
      </w:r>
      <w:r w:rsidRPr="00431E49">
        <w:rPr>
          <w:rFonts w:ascii="Arial" w:hAnsi="Arial" w:cs="Arial"/>
        </w:rPr>
        <w:t xml:space="preserve"> obligaciones </w:t>
      </w:r>
      <w:r w:rsidR="00CD54E7" w:rsidRPr="00431E49">
        <w:rPr>
          <w:rFonts w:ascii="Arial" w:hAnsi="Arial" w:cs="Arial"/>
        </w:rPr>
        <w:t xml:space="preserve">de pago de derechos en </w:t>
      </w:r>
      <w:r w:rsidR="00141213" w:rsidRPr="00431E49">
        <w:rPr>
          <w:rFonts w:ascii="Arial" w:hAnsi="Arial" w:cs="Arial"/>
        </w:rPr>
        <w:t xml:space="preserve">términos </w:t>
      </w:r>
      <w:r w:rsidR="00CD54E7" w:rsidRPr="00431E49">
        <w:rPr>
          <w:rFonts w:ascii="Arial" w:hAnsi="Arial" w:cs="Arial"/>
        </w:rPr>
        <w:t>de</w:t>
      </w:r>
      <w:r w:rsidRPr="00431E49">
        <w:rPr>
          <w:rFonts w:ascii="Arial" w:hAnsi="Arial" w:cs="Arial"/>
        </w:rPr>
        <w:t xml:space="preserve"> la Ley Federal de Derechos</w:t>
      </w:r>
      <w:r w:rsidR="00E75FE6" w:rsidRPr="00431E49">
        <w:rPr>
          <w:rFonts w:ascii="Arial" w:hAnsi="Arial" w:cs="Arial"/>
        </w:rPr>
        <w:t>, emitido durante los seis meses previos a la solicitud</w:t>
      </w:r>
      <w:r w:rsidR="001D4D1C" w:rsidRPr="00431E49">
        <w:rPr>
          <w:rFonts w:ascii="Arial" w:hAnsi="Arial" w:cs="Arial"/>
        </w:rPr>
        <w:t>, y</w:t>
      </w:r>
    </w:p>
    <w:p w:rsidR="00C12D1F" w:rsidRPr="00431E49" w:rsidRDefault="00C12D1F" w:rsidP="0051477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C12D1F" w:rsidRPr="00431E49" w:rsidRDefault="003D3414" w:rsidP="0051477C">
      <w:pPr>
        <w:pStyle w:val="Prrafodelista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431E49">
        <w:rPr>
          <w:rFonts w:ascii="Arial" w:hAnsi="Arial" w:cs="Arial"/>
        </w:rPr>
        <w:t xml:space="preserve">Documento </w:t>
      </w:r>
      <w:r w:rsidR="00141213" w:rsidRPr="00431E49">
        <w:rPr>
          <w:rFonts w:ascii="Arial" w:hAnsi="Arial" w:cs="Arial"/>
        </w:rPr>
        <w:t>emitid</w:t>
      </w:r>
      <w:r w:rsidRPr="00431E49">
        <w:rPr>
          <w:rFonts w:ascii="Arial" w:hAnsi="Arial" w:cs="Arial"/>
        </w:rPr>
        <w:t>o</w:t>
      </w:r>
      <w:r w:rsidR="00141213" w:rsidRPr="00431E49">
        <w:rPr>
          <w:rFonts w:ascii="Arial" w:hAnsi="Arial" w:cs="Arial"/>
        </w:rPr>
        <w:t xml:space="preserve"> por el Registro Público de Minería </w:t>
      </w:r>
      <w:r w:rsidRPr="00431E49">
        <w:rPr>
          <w:rFonts w:ascii="Arial" w:hAnsi="Arial" w:cs="Arial"/>
        </w:rPr>
        <w:t>en el cual conste</w:t>
      </w:r>
      <w:r w:rsidR="00F62029" w:rsidRPr="00431E49">
        <w:rPr>
          <w:rFonts w:ascii="Arial" w:hAnsi="Arial" w:cs="Arial"/>
        </w:rPr>
        <w:t xml:space="preserve"> que el </w:t>
      </w:r>
      <w:r w:rsidR="00B865AA" w:rsidRPr="00431E49">
        <w:rPr>
          <w:rFonts w:ascii="Arial" w:hAnsi="Arial" w:cs="Arial"/>
        </w:rPr>
        <w:t xml:space="preserve">titular de la concesión </w:t>
      </w:r>
      <w:r w:rsidR="00F62029" w:rsidRPr="00431E49">
        <w:rPr>
          <w:rFonts w:ascii="Arial" w:hAnsi="Arial" w:cs="Arial"/>
        </w:rPr>
        <w:t>miner</w:t>
      </w:r>
      <w:r w:rsidR="00B865AA" w:rsidRPr="00431E49">
        <w:rPr>
          <w:rFonts w:ascii="Arial" w:hAnsi="Arial" w:cs="Arial"/>
        </w:rPr>
        <w:t>a</w:t>
      </w:r>
      <w:r w:rsidR="00F62029" w:rsidRPr="00431E49">
        <w:rPr>
          <w:rFonts w:ascii="Arial" w:hAnsi="Arial" w:cs="Arial"/>
        </w:rPr>
        <w:t xml:space="preserve"> no tiene</w:t>
      </w:r>
      <w:r w:rsidR="00C12D1F" w:rsidRPr="00431E49">
        <w:rPr>
          <w:rFonts w:ascii="Arial" w:hAnsi="Arial" w:cs="Arial"/>
        </w:rPr>
        <w:t xml:space="preserve"> anotaciones preventivas en los libros </w:t>
      </w:r>
      <w:r w:rsidR="00141213" w:rsidRPr="00431E49">
        <w:rPr>
          <w:rFonts w:ascii="Arial" w:hAnsi="Arial" w:cs="Arial"/>
        </w:rPr>
        <w:t xml:space="preserve">de dicho Registro </w:t>
      </w:r>
      <w:r w:rsidR="00C12D1F" w:rsidRPr="00431E49">
        <w:rPr>
          <w:rFonts w:ascii="Arial" w:hAnsi="Arial" w:cs="Arial"/>
        </w:rPr>
        <w:t>por parte de autoridad jurisdiccional</w:t>
      </w:r>
      <w:r w:rsidR="00F62029" w:rsidRPr="00431E49">
        <w:rPr>
          <w:rFonts w:ascii="Arial" w:hAnsi="Arial" w:cs="Arial"/>
        </w:rPr>
        <w:t xml:space="preserve"> que limiten sus derechos</w:t>
      </w:r>
      <w:r w:rsidR="00E75FE6" w:rsidRPr="00431E49">
        <w:rPr>
          <w:rFonts w:ascii="Arial" w:hAnsi="Arial" w:cs="Arial"/>
        </w:rPr>
        <w:t>, emitido durante el mes previo a la solicitud</w:t>
      </w:r>
      <w:r w:rsidR="00C12D1F" w:rsidRPr="00431E49">
        <w:rPr>
          <w:rFonts w:ascii="Arial" w:hAnsi="Arial" w:cs="Arial"/>
        </w:rPr>
        <w:t>.</w:t>
      </w:r>
    </w:p>
    <w:p w:rsidR="00677EDA" w:rsidRPr="0051477C" w:rsidRDefault="00677EDA" w:rsidP="0051477C">
      <w:pPr>
        <w:spacing w:after="0" w:line="240" w:lineRule="auto"/>
        <w:jc w:val="both"/>
        <w:rPr>
          <w:rFonts w:ascii="Arial" w:hAnsi="Arial" w:cs="Arial"/>
        </w:rPr>
      </w:pPr>
    </w:p>
    <w:p w:rsidR="00EB30CF" w:rsidRPr="0051477C" w:rsidRDefault="00013B1B" w:rsidP="0051477C">
      <w:p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  <w:b/>
        </w:rPr>
        <w:t>A</w:t>
      </w:r>
      <w:r w:rsidR="0001605B" w:rsidRPr="0051477C">
        <w:rPr>
          <w:rFonts w:ascii="Arial" w:hAnsi="Arial" w:cs="Arial"/>
          <w:b/>
        </w:rPr>
        <w:t>rtículo</w:t>
      </w:r>
      <w:r w:rsidRPr="0051477C">
        <w:rPr>
          <w:rFonts w:ascii="Arial" w:hAnsi="Arial" w:cs="Arial"/>
          <w:b/>
        </w:rPr>
        <w:t xml:space="preserve"> </w:t>
      </w:r>
      <w:r w:rsidR="000D0CB3" w:rsidRPr="0051477C">
        <w:rPr>
          <w:rFonts w:ascii="Arial" w:hAnsi="Arial" w:cs="Arial"/>
          <w:b/>
        </w:rPr>
        <w:t>5</w:t>
      </w:r>
      <w:r w:rsidRPr="0051477C">
        <w:rPr>
          <w:rFonts w:ascii="Arial" w:hAnsi="Arial" w:cs="Arial"/>
          <w:b/>
        </w:rPr>
        <w:t xml:space="preserve">. </w:t>
      </w:r>
      <w:r w:rsidR="00EB30CF" w:rsidRPr="0051477C">
        <w:rPr>
          <w:rFonts w:ascii="Arial" w:hAnsi="Arial" w:cs="Arial"/>
        </w:rPr>
        <w:t xml:space="preserve">Para acreditar la </w:t>
      </w:r>
      <w:r w:rsidR="00062DE8" w:rsidRPr="0051477C">
        <w:rPr>
          <w:rFonts w:ascii="Arial" w:hAnsi="Arial" w:cs="Arial"/>
        </w:rPr>
        <w:t>existencia de recursos de Gas Natural</w:t>
      </w:r>
      <w:r w:rsidR="0079052D" w:rsidRPr="0051477C">
        <w:rPr>
          <w:rFonts w:ascii="Arial" w:hAnsi="Arial" w:cs="Arial"/>
        </w:rPr>
        <w:t>, para cada mina en que se realicen o se vayan a iniciar actividades de extracción de carbón</w:t>
      </w:r>
      <w:r w:rsidR="00D95481" w:rsidRPr="0051477C">
        <w:rPr>
          <w:rFonts w:ascii="Arial" w:hAnsi="Arial" w:cs="Arial"/>
        </w:rPr>
        <w:t xml:space="preserve"> mineral</w:t>
      </w:r>
      <w:r w:rsidR="00EB30CF" w:rsidRPr="0051477C">
        <w:rPr>
          <w:rFonts w:ascii="Arial" w:hAnsi="Arial" w:cs="Arial"/>
        </w:rPr>
        <w:t>, los Solicitantes deberán acompañar a su Solicitud:</w:t>
      </w:r>
    </w:p>
    <w:p w:rsidR="00F848C7" w:rsidRPr="0051477C" w:rsidRDefault="00F848C7" w:rsidP="0051477C">
      <w:pPr>
        <w:spacing w:after="0" w:line="240" w:lineRule="auto"/>
        <w:jc w:val="both"/>
        <w:rPr>
          <w:rFonts w:ascii="Arial" w:hAnsi="Arial" w:cs="Arial"/>
        </w:rPr>
      </w:pPr>
    </w:p>
    <w:p w:rsidR="00810616" w:rsidRPr="0051477C" w:rsidRDefault="00EB30CF" w:rsidP="0051477C">
      <w:pPr>
        <w:pStyle w:val="Prrafodelista"/>
        <w:numPr>
          <w:ilvl w:val="0"/>
          <w:numId w:val="5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E</w:t>
      </w:r>
      <w:r w:rsidR="00C4135D" w:rsidRPr="0051477C">
        <w:rPr>
          <w:rFonts w:ascii="Arial" w:hAnsi="Arial" w:cs="Arial"/>
        </w:rPr>
        <w:t>studio</w:t>
      </w:r>
      <w:r w:rsidR="00DA4A8D" w:rsidRPr="0051477C">
        <w:rPr>
          <w:rFonts w:ascii="Arial" w:hAnsi="Arial" w:cs="Arial"/>
        </w:rPr>
        <w:t xml:space="preserve"> que acredite la existencia de recursos de Gas Natural</w:t>
      </w:r>
      <w:r w:rsidR="00062E56" w:rsidRPr="0051477C">
        <w:rPr>
          <w:rFonts w:ascii="Arial" w:hAnsi="Arial" w:cs="Arial"/>
        </w:rPr>
        <w:t>,</w:t>
      </w:r>
      <w:r w:rsidR="00F848C7" w:rsidRPr="0051477C">
        <w:rPr>
          <w:rFonts w:ascii="Arial" w:hAnsi="Arial" w:cs="Arial"/>
        </w:rPr>
        <w:t xml:space="preserve"> </w:t>
      </w:r>
      <w:r w:rsidR="00CD2B24" w:rsidRPr="0051477C">
        <w:rPr>
          <w:rFonts w:ascii="Arial" w:hAnsi="Arial" w:cs="Arial"/>
        </w:rPr>
        <w:t xml:space="preserve">elaborado </w:t>
      </w:r>
      <w:r w:rsidR="004C24A2" w:rsidRPr="0051477C">
        <w:rPr>
          <w:rFonts w:ascii="Arial" w:hAnsi="Arial" w:cs="Arial"/>
        </w:rPr>
        <w:t xml:space="preserve">por </w:t>
      </w:r>
      <w:r w:rsidR="00F848C7" w:rsidRPr="0051477C">
        <w:rPr>
          <w:rFonts w:ascii="Arial" w:hAnsi="Arial" w:cs="Arial"/>
        </w:rPr>
        <w:t xml:space="preserve">una institución </w:t>
      </w:r>
      <w:r w:rsidR="00CD2B24" w:rsidRPr="0051477C">
        <w:rPr>
          <w:rFonts w:ascii="Arial" w:hAnsi="Arial" w:cs="Arial"/>
        </w:rPr>
        <w:t xml:space="preserve">académica o por </w:t>
      </w:r>
      <w:r w:rsidR="00073DB7" w:rsidRPr="0051477C">
        <w:rPr>
          <w:rFonts w:ascii="Arial" w:hAnsi="Arial" w:cs="Arial"/>
        </w:rPr>
        <w:t xml:space="preserve">otra institución </w:t>
      </w:r>
      <w:r w:rsidR="00F62029" w:rsidRPr="0051477C">
        <w:rPr>
          <w:rFonts w:ascii="Arial" w:hAnsi="Arial" w:cs="Arial"/>
        </w:rPr>
        <w:t>acreditada</w:t>
      </w:r>
      <w:r w:rsidR="00CD2B24" w:rsidRPr="0051477C">
        <w:rPr>
          <w:rFonts w:ascii="Arial" w:hAnsi="Arial" w:cs="Arial"/>
        </w:rPr>
        <w:t xml:space="preserve"> </w:t>
      </w:r>
      <w:r w:rsidR="00FE392C" w:rsidRPr="0051477C">
        <w:rPr>
          <w:rFonts w:ascii="Arial" w:hAnsi="Arial" w:cs="Arial"/>
        </w:rPr>
        <w:t xml:space="preserve">que </w:t>
      </w:r>
      <w:r w:rsidR="00E32D3D" w:rsidRPr="0051477C">
        <w:rPr>
          <w:rFonts w:ascii="Arial" w:hAnsi="Arial" w:cs="Arial"/>
        </w:rPr>
        <w:t>deberá contener, al menos, lo siguiente</w:t>
      </w:r>
      <w:r w:rsidR="002D04B3" w:rsidRPr="0051477C">
        <w:rPr>
          <w:rFonts w:ascii="Arial" w:hAnsi="Arial" w:cs="Arial"/>
        </w:rPr>
        <w:t xml:space="preserve">: </w:t>
      </w:r>
    </w:p>
    <w:p w:rsidR="00810616" w:rsidRPr="0051477C" w:rsidRDefault="00810616" w:rsidP="0051477C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:rsidR="004979AD" w:rsidRPr="0051477C" w:rsidRDefault="00527BAD" w:rsidP="0051477C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C</w:t>
      </w:r>
      <w:r w:rsidR="00D66241" w:rsidRPr="0051477C">
        <w:rPr>
          <w:rFonts w:ascii="Arial" w:hAnsi="Arial" w:cs="Arial"/>
        </w:rPr>
        <w:t>aracterísticas geol</w:t>
      </w:r>
      <w:r w:rsidR="00E15609" w:rsidRPr="0051477C">
        <w:rPr>
          <w:rFonts w:ascii="Arial" w:hAnsi="Arial" w:cs="Arial"/>
        </w:rPr>
        <w:t xml:space="preserve">ógicas del área </w:t>
      </w:r>
      <w:r w:rsidR="0079052D" w:rsidRPr="0051477C">
        <w:rPr>
          <w:rFonts w:ascii="Arial" w:hAnsi="Arial" w:cs="Arial"/>
        </w:rPr>
        <w:t xml:space="preserve">donde se encuentre la mina </w:t>
      </w:r>
      <w:r w:rsidR="004979AD" w:rsidRPr="0051477C">
        <w:rPr>
          <w:rFonts w:ascii="Arial" w:hAnsi="Arial" w:cs="Arial"/>
        </w:rPr>
        <w:t xml:space="preserve">que demuestre en que formación estratigráfica se encuentra el yacimiento de carbón </w:t>
      </w:r>
      <w:r w:rsidR="00D95481" w:rsidRPr="0051477C">
        <w:rPr>
          <w:rFonts w:ascii="Arial" w:hAnsi="Arial" w:cs="Arial"/>
        </w:rPr>
        <w:t xml:space="preserve">mineral </w:t>
      </w:r>
      <w:r w:rsidR="004979AD" w:rsidRPr="0051477C">
        <w:rPr>
          <w:rFonts w:ascii="Arial" w:hAnsi="Arial" w:cs="Arial"/>
        </w:rPr>
        <w:t xml:space="preserve">al que está asociado el </w:t>
      </w:r>
      <w:r w:rsidR="00D10488" w:rsidRPr="0051477C">
        <w:rPr>
          <w:rFonts w:ascii="Arial" w:hAnsi="Arial" w:cs="Arial"/>
        </w:rPr>
        <w:t xml:space="preserve">Gas Natural </w:t>
      </w:r>
      <w:r w:rsidR="004979AD" w:rsidRPr="0051477C">
        <w:rPr>
          <w:rFonts w:ascii="Arial" w:hAnsi="Arial" w:cs="Arial"/>
        </w:rPr>
        <w:t>a extraer:</w:t>
      </w:r>
    </w:p>
    <w:p w:rsidR="004979AD" w:rsidRPr="0051477C" w:rsidRDefault="004979AD" w:rsidP="0051477C">
      <w:pPr>
        <w:pStyle w:val="Prrafodelista"/>
        <w:spacing w:after="0" w:line="240" w:lineRule="auto"/>
        <w:ind w:left="1648"/>
        <w:jc w:val="both"/>
        <w:rPr>
          <w:rFonts w:ascii="Arial" w:hAnsi="Arial" w:cs="Arial"/>
        </w:rPr>
      </w:pPr>
    </w:p>
    <w:p w:rsidR="004979AD" w:rsidRPr="0051477C" w:rsidRDefault="004979AD" w:rsidP="0051477C">
      <w:pPr>
        <w:pStyle w:val="Prrafodelista"/>
        <w:numPr>
          <w:ilvl w:val="0"/>
          <w:numId w:val="24"/>
        </w:numPr>
        <w:spacing w:after="0" w:line="240" w:lineRule="auto"/>
        <w:ind w:left="2127" w:hanging="426"/>
        <w:rPr>
          <w:rFonts w:ascii="Arial" w:hAnsi="Arial" w:cs="Arial"/>
        </w:rPr>
      </w:pPr>
      <w:r w:rsidRPr="0051477C">
        <w:rPr>
          <w:rFonts w:ascii="Arial" w:hAnsi="Arial" w:cs="Arial"/>
        </w:rPr>
        <w:t>Datos de la formación geológica: edad, período y descripción litológica;</w:t>
      </w:r>
    </w:p>
    <w:p w:rsidR="00A20293" w:rsidRPr="0051477C" w:rsidRDefault="00A20293" w:rsidP="0051477C">
      <w:pPr>
        <w:pStyle w:val="Prrafodelista"/>
        <w:spacing w:after="0" w:line="240" w:lineRule="auto"/>
        <w:ind w:left="2127" w:hanging="426"/>
        <w:rPr>
          <w:rFonts w:ascii="Arial" w:hAnsi="Arial" w:cs="Arial"/>
        </w:rPr>
      </w:pPr>
    </w:p>
    <w:p w:rsidR="00A20293" w:rsidRPr="0051477C" w:rsidRDefault="004979AD" w:rsidP="0051477C">
      <w:pPr>
        <w:pStyle w:val="Prrafodelista"/>
        <w:numPr>
          <w:ilvl w:val="0"/>
          <w:numId w:val="24"/>
        </w:numPr>
        <w:spacing w:after="0" w:line="240" w:lineRule="auto"/>
        <w:ind w:left="2127" w:hanging="426"/>
        <w:rPr>
          <w:rFonts w:ascii="Arial" w:hAnsi="Arial" w:cs="Arial"/>
        </w:rPr>
      </w:pPr>
      <w:r w:rsidRPr="0051477C">
        <w:rPr>
          <w:rFonts w:ascii="Arial" w:hAnsi="Arial" w:cs="Arial"/>
        </w:rPr>
        <w:t>Ubicación de la formación geológica: coordenadas del área, profundidad menor, mayor y media del yacimiento o de los yacimientos</w:t>
      </w:r>
      <w:r w:rsidR="00A20293" w:rsidRPr="0051477C">
        <w:rPr>
          <w:rFonts w:ascii="Arial" w:hAnsi="Arial" w:cs="Arial"/>
        </w:rPr>
        <w:t>;</w:t>
      </w:r>
    </w:p>
    <w:p w:rsidR="00A20293" w:rsidRPr="0051477C" w:rsidRDefault="00A20293" w:rsidP="0051477C">
      <w:pPr>
        <w:pStyle w:val="Prrafodelista"/>
        <w:spacing w:after="0" w:line="240" w:lineRule="auto"/>
        <w:ind w:left="2127" w:hanging="426"/>
        <w:rPr>
          <w:rFonts w:ascii="Arial" w:hAnsi="Arial" w:cs="Arial"/>
        </w:rPr>
      </w:pPr>
    </w:p>
    <w:p w:rsidR="00A20293" w:rsidRPr="0051477C" w:rsidRDefault="004979AD" w:rsidP="0051477C">
      <w:pPr>
        <w:pStyle w:val="Prrafodelista"/>
        <w:numPr>
          <w:ilvl w:val="0"/>
          <w:numId w:val="24"/>
        </w:numPr>
        <w:spacing w:after="0" w:line="240" w:lineRule="auto"/>
        <w:ind w:left="2127" w:hanging="426"/>
        <w:rPr>
          <w:rFonts w:ascii="Arial" w:hAnsi="Arial" w:cs="Arial"/>
        </w:rPr>
      </w:pPr>
      <w:r w:rsidRPr="0051477C">
        <w:rPr>
          <w:rFonts w:ascii="Arial" w:hAnsi="Arial" w:cs="Arial"/>
        </w:rPr>
        <w:t>Sección geológica estructural, geo-referenciada con escala, así como su posición estratigráfica</w:t>
      </w:r>
      <w:r w:rsidR="00A20293" w:rsidRPr="0051477C">
        <w:rPr>
          <w:rFonts w:ascii="Arial" w:hAnsi="Arial" w:cs="Arial"/>
        </w:rPr>
        <w:t>, y</w:t>
      </w:r>
    </w:p>
    <w:p w:rsidR="0098339A" w:rsidRPr="0051477C" w:rsidRDefault="0098339A" w:rsidP="0051477C">
      <w:pPr>
        <w:pStyle w:val="Prrafodelista"/>
        <w:spacing w:after="0" w:line="240" w:lineRule="auto"/>
        <w:ind w:left="2127" w:hanging="426"/>
        <w:rPr>
          <w:rFonts w:ascii="Arial" w:hAnsi="Arial" w:cs="Arial"/>
        </w:rPr>
      </w:pPr>
    </w:p>
    <w:p w:rsidR="00FE392C" w:rsidRPr="0051477C" w:rsidRDefault="004603AE" w:rsidP="0051477C">
      <w:pPr>
        <w:pStyle w:val="Prrafodelista"/>
        <w:numPr>
          <w:ilvl w:val="0"/>
          <w:numId w:val="24"/>
        </w:numPr>
        <w:spacing w:after="0" w:line="240" w:lineRule="auto"/>
        <w:ind w:left="2127" w:hanging="426"/>
        <w:rPr>
          <w:rFonts w:ascii="Arial" w:hAnsi="Arial" w:cs="Arial"/>
        </w:rPr>
      </w:pPr>
      <w:r w:rsidRPr="0051477C">
        <w:rPr>
          <w:rFonts w:ascii="Arial" w:hAnsi="Arial" w:cs="Arial"/>
        </w:rPr>
        <w:t>C</w:t>
      </w:r>
      <w:r w:rsidR="002D04B3" w:rsidRPr="0051477C">
        <w:rPr>
          <w:rFonts w:ascii="Arial" w:hAnsi="Arial" w:cs="Arial"/>
        </w:rPr>
        <w:t>olumna</w:t>
      </w:r>
      <w:r w:rsidR="001968EB" w:rsidRPr="0051477C">
        <w:rPr>
          <w:rFonts w:ascii="Arial" w:hAnsi="Arial" w:cs="Arial"/>
        </w:rPr>
        <w:t xml:space="preserve"> estratigráfica </w:t>
      </w:r>
      <w:r w:rsidR="004979AD" w:rsidRPr="0051477C">
        <w:rPr>
          <w:rFonts w:ascii="Arial" w:hAnsi="Arial" w:cs="Arial"/>
        </w:rPr>
        <w:t xml:space="preserve">general </w:t>
      </w:r>
      <w:r w:rsidR="001968EB" w:rsidRPr="0051477C">
        <w:rPr>
          <w:rFonts w:ascii="Arial" w:hAnsi="Arial" w:cs="Arial"/>
        </w:rPr>
        <w:t xml:space="preserve">en </w:t>
      </w:r>
      <w:r w:rsidR="004979AD" w:rsidRPr="0051477C">
        <w:rPr>
          <w:rFonts w:ascii="Arial" w:hAnsi="Arial" w:cs="Arial"/>
        </w:rPr>
        <w:t>donde se muestre la posición del o de los yacimientos de carbón</w:t>
      </w:r>
      <w:r w:rsidR="00D95481" w:rsidRPr="0051477C">
        <w:rPr>
          <w:rFonts w:ascii="Arial" w:hAnsi="Arial" w:cs="Arial"/>
        </w:rPr>
        <w:t xml:space="preserve"> mineral</w:t>
      </w:r>
      <w:r w:rsidR="00A20293" w:rsidRPr="0051477C">
        <w:rPr>
          <w:rFonts w:ascii="Arial" w:hAnsi="Arial" w:cs="Arial"/>
        </w:rPr>
        <w:t>.</w:t>
      </w:r>
    </w:p>
    <w:p w:rsidR="00C5064E" w:rsidRPr="0051477C" w:rsidRDefault="00C5064E" w:rsidP="0051477C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4979AD" w:rsidRPr="0051477C" w:rsidRDefault="004979AD" w:rsidP="0051477C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Caracterización geoquímica del </w:t>
      </w:r>
      <w:r w:rsidR="00D10488" w:rsidRPr="0051477C">
        <w:rPr>
          <w:rFonts w:ascii="Arial" w:hAnsi="Arial" w:cs="Arial"/>
        </w:rPr>
        <w:t xml:space="preserve">Gas Natural </w:t>
      </w:r>
      <w:r w:rsidRPr="0051477C">
        <w:rPr>
          <w:rFonts w:ascii="Arial" w:hAnsi="Arial" w:cs="Arial"/>
        </w:rPr>
        <w:t>que se pretende recuperar;</w:t>
      </w:r>
    </w:p>
    <w:p w:rsidR="004979AD" w:rsidRPr="0051477C" w:rsidRDefault="004979AD" w:rsidP="0051477C">
      <w:pPr>
        <w:spacing w:after="0" w:line="240" w:lineRule="auto"/>
        <w:jc w:val="both"/>
        <w:rPr>
          <w:rFonts w:ascii="Arial" w:hAnsi="Arial" w:cs="Arial"/>
        </w:rPr>
      </w:pPr>
    </w:p>
    <w:p w:rsidR="004979AD" w:rsidRPr="0051477C" w:rsidRDefault="004979AD" w:rsidP="0051477C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Evaluación de las reservas de carbón</w:t>
      </w:r>
      <w:r w:rsidR="00D95481" w:rsidRPr="0051477C">
        <w:rPr>
          <w:rFonts w:ascii="Arial" w:hAnsi="Arial" w:cs="Arial"/>
        </w:rPr>
        <w:t xml:space="preserve"> mineral</w:t>
      </w:r>
      <w:r w:rsidRPr="0051477C">
        <w:rPr>
          <w:rFonts w:ascii="Arial" w:hAnsi="Arial" w:cs="Arial"/>
        </w:rPr>
        <w:t xml:space="preserve"> </w:t>
      </w:r>
      <w:r w:rsidR="0038199E" w:rsidRPr="0051477C">
        <w:rPr>
          <w:rFonts w:ascii="Arial" w:hAnsi="Arial" w:cs="Arial"/>
        </w:rPr>
        <w:t>que exprese el contenido de Gas N</w:t>
      </w:r>
      <w:r w:rsidRPr="0051477C">
        <w:rPr>
          <w:rFonts w:ascii="Arial" w:hAnsi="Arial" w:cs="Arial"/>
        </w:rPr>
        <w:t>atural en metros cúbicos por tonelada, así como la estimación del volume</w:t>
      </w:r>
      <w:r w:rsidR="0038199E" w:rsidRPr="0051477C">
        <w:rPr>
          <w:rFonts w:ascii="Arial" w:hAnsi="Arial" w:cs="Arial"/>
        </w:rPr>
        <w:t>n de Gas Natural asociado a la Veta de C</w:t>
      </w:r>
      <w:r w:rsidRPr="0051477C">
        <w:rPr>
          <w:rFonts w:ascii="Arial" w:hAnsi="Arial" w:cs="Arial"/>
        </w:rPr>
        <w:t>arbón</w:t>
      </w:r>
      <w:r w:rsidR="005C3D7E" w:rsidRPr="0051477C">
        <w:rPr>
          <w:rFonts w:ascii="Arial" w:hAnsi="Arial" w:cs="Arial"/>
        </w:rPr>
        <w:t xml:space="preserve"> Mineral</w:t>
      </w:r>
      <w:r w:rsidR="004771E9" w:rsidRPr="0051477C">
        <w:rPr>
          <w:rFonts w:ascii="Arial" w:hAnsi="Arial" w:cs="Arial"/>
        </w:rPr>
        <w:t xml:space="preserve"> y producido por la misma</w:t>
      </w:r>
      <w:r w:rsidR="00BF44F9" w:rsidRPr="0051477C">
        <w:rPr>
          <w:rFonts w:ascii="Arial" w:hAnsi="Arial" w:cs="Arial"/>
        </w:rPr>
        <w:t>; debiendo precisar la fuente o metodología utilizada para estimar las reservas</w:t>
      </w:r>
      <w:r w:rsidRPr="0051477C">
        <w:rPr>
          <w:rFonts w:ascii="Arial" w:hAnsi="Arial" w:cs="Arial"/>
        </w:rPr>
        <w:t>;</w:t>
      </w:r>
    </w:p>
    <w:p w:rsidR="004979AD" w:rsidRPr="0051477C" w:rsidRDefault="004979AD" w:rsidP="0051477C">
      <w:pPr>
        <w:spacing w:after="0" w:line="240" w:lineRule="auto"/>
        <w:jc w:val="both"/>
        <w:rPr>
          <w:rFonts w:ascii="Arial" w:hAnsi="Arial" w:cs="Arial"/>
        </w:rPr>
      </w:pPr>
    </w:p>
    <w:p w:rsidR="00FE392C" w:rsidRPr="0051477C" w:rsidRDefault="00527BAD" w:rsidP="0051477C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S</w:t>
      </w:r>
      <w:r w:rsidR="00C4135D" w:rsidRPr="0051477C">
        <w:rPr>
          <w:rFonts w:ascii="Arial" w:hAnsi="Arial" w:cs="Arial"/>
        </w:rPr>
        <w:t>eccion</w:t>
      </w:r>
      <w:r w:rsidR="002D04B3" w:rsidRPr="0051477C">
        <w:rPr>
          <w:rFonts w:ascii="Arial" w:hAnsi="Arial" w:cs="Arial"/>
        </w:rPr>
        <w:t>es transversal</w:t>
      </w:r>
      <w:r w:rsidR="001968EB" w:rsidRPr="0051477C">
        <w:rPr>
          <w:rFonts w:ascii="Arial" w:hAnsi="Arial" w:cs="Arial"/>
        </w:rPr>
        <w:t>es</w:t>
      </w:r>
      <w:r w:rsidR="00BC5D7E" w:rsidRPr="0051477C">
        <w:rPr>
          <w:rFonts w:ascii="Arial" w:hAnsi="Arial" w:cs="Arial"/>
        </w:rPr>
        <w:t xml:space="preserve"> </w:t>
      </w:r>
      <w:r w:rsidR="009D3921" w:rsidRPr="0051477C">
        <w:rPr>
          <w:rFonts w:ascii="Arial" w:hAnsi="Arial" w:cs="Arial"/>
        </w:rPr>
        <w:t>del</w:t>
      </w:r>
      <w:r w:rsidR="00BC5D7E" w:rsidRPr="0051477C">
        <w:rPr>
          <w:rFonts w:ascii="Arial" w:hAnsi="Arial" w:cs="Arial"/>
        </w:rPr>
        <w:t xml:space="preserve"> manto de carbón</w:t>
      </w:r>
      <w:r w:rsidR="00D95481" w:rsidRPr="0051477C">
        <w:rPr>
          <w:rFonts w:ascii="Arial" w:hAnsi="Arial" w:cs="Arial"/>
        </w:rPr>
        <w:t xml:space="preserve"> mineral</w:t>
      </w:r>
      <w:r w:rsidR="00E15609" w:rsidRPr="0051477C">
        <w:rPr>
          <w:rFonts w:ascii="Arial" w:hAnsi="Arial" w:cs="Arial"/>
        </w:rPr>
        <w:t>;</w:t>
      </w:r>
    </w:p>
    <w:p w:rsidR="00FE392C" w:rsidRPr="0051477C" w:rsidRDefault="00FE392C" w:rsidP="0051477C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FE392C" w:rsidRPr="0051477C" w:rsidRDefault="007209F1" w:rsidP="0051477C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Volumen de carbón</w:t>
      </w:r>
      <w:r w:rsidR="00D95481" w:rsidRPr="0051477C">
        <w:rPr>
          <w:rFonts w:ascii="Arial" w:hAnsi="Arial" w:cs="Arial"/>
        </w:rPr>
        <w:t xml:space="preserve"> mineral;</w:t>
      </w:r>
    </w:p>
    <w:p w:rsidR="00FE392C" w:rsidRPr="0051477C" w:rsidRDefault="00FE392C" w:rsidP="0051477C">
      <w:pPr>
        <w:pStyle w:val="Prrafodelista"/>
        <w:spacing w:after="0" w:line="240" w:lineRule="auto"/>
        <w:ind w:left="1648"/>
        <w:jc w:val="both"/>
      </w:pPr>
    </w:p>
    <w:p w:rsidR="00FE392C" w:rsidRPr="0051477C" w:rsidRDefault="007209F1" w:rsidP="0051477C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Descripción del tipo de carbón</w:t>
      </w:r>
      <w:r w:rsidR="00D95481" w:rsidRPr="0051477C">
        <w:rPr>
          <w:rFonts w:ascii="Arial" w:hAnsi="Arial" w:cs="Arial"/>
        </w:rPr>
        <w:t xml:space="preserve"> mineral</w:t>
      </w:r>
      <w:r w:rsidR="008D1E99">
        <w:rPr>
          <w:rFonts w:ascii="Arial" w:hAnsi="Arial" w:cs="Arial"/>
        </w:rPr>
        <w:t>,</w:t>
      </w:r>
      <w:r w:rsidR="00BE4115" w:rsidRPr="0051477C">
        <w:rPr>
          <w:rFonts w:ascii="Arial" w:hAnsi="Arial" w:cs="Arial"/>
        </w:rPr>
        <w:t xml:space="preserve"> y</w:t>
      </w:r>
    </w:p>
    <w:p w:rsidR="00C5064E" w:rsidRPr="0051477C" w:rsidRDefault="00C5064E" w:rsidP="0051477C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214E0" w:rsidRPr="0051477C" w:rsidRDefault="00EB30CF" w:rsidP="0051477C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D</w:t>
      </w:r>
      <w:r w:rsidR="005E38ED" w:rsidRPr="0051477C">
        <w:rPr>
          <w:rFonts w:ascii="Arial" w:hAnsi="Arial" w:cs="Arial"/>
        </w:rPr>
        <w:t xml:space="preserve">escripción </w:t>
      </w:r>
      <w:r w:rsidR="00C4135D" w:rsidRPr="0051477C">
        <w:rPr>
          <w:rFonts w:ascii="Arial" w:hAnsi="Arial" w:cs="Arial"/>
        </w:rPr>
        <w:t>de la existencia o probable ex</w:t>
      </w:r>
      <w:r w:rsidR="002F1AEF" w:rsidRPr="0051477C">
        <w:rPr>
          <w:rFonts w:ascii="Arial" w:hAnsi="Arial" w:cs="Arial"/>
        </w:rPr>
        <w:t>istencia de acuíferos</w:t>
      </w:r>
      <w:r w:rsidR="00FE392C" w:rsidRPr="0051477C">
        <w:rPr>
          <w:rFonts w:ascii="Arial" w:hAnsi="Arial" w:cs="Arial"/>
        </w:rPr>
        <w:t>, indicando</w:t>
      </w:r>
      <w:r w:rsidR="00D21B93" w:rsidRPr="0051477C">
        <w:rPr>
          <w:rFonts w:ascii="Arial" w:hAnsi="Arial" w:cs="Arial"/>
        </w:rPr>
        <w:t xml:space="preserve"> la profundidad a la que se encuentran.</w:t>
      </w:r>
    </w:p>
    <w:p w:rsidR="001F2193" w:rsidRPr="0051477C" w:rsidRDefault="001F2193" w:rsidP="0051477C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173A20" w:rsidRPr="0051477C" w:rsidRDefault="00173A20" w:rsidP="0051477C">
      <w:p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  <w:b/>
        </w:rPr>
        <w:t xml:space="preserve">Artículo </w:t>
      </w:r>
      <w:r w:rsidR="00A20293" w:rsidRPr="0051477C">
        <w:rPr>
          <w:rFonts w:ascii="Arial" w:hAnsi="Arial" w:cs="Arial"/>
          <w:b/>
        </w:rPr>
        <w:t>6</w:t>
      </w:r>
      <w:r w:rsidRPr="0051477C">
        <w:rPr>
          <w:rFonts w:ascii="Arial" w:hAnsi="Arial" w:cs="Arial"/>
          <w:b/>
        </w:rPr>
        <w:t>.</w:t>
      </w:r>
      <w:r w:rsidRPr="0051477C">
        <w:rPr>
          <w:rFonts w:ascii="Arial" w:hAnsi="Arial" w:cs="Arial"/>
        </w:rPr>
        <w:t xml:space="preserve"> </w:t>
      </w:r>
      <w:r w:rsidR="00243491" w:rsidRPr="0051477C">
        <w:rPr>
          <w:rFonts w:ascii="Arial" w:hAnsi="Arial" w:cs="Arial"/>
        </w:rPr>
        <w:t>Para demostrar</w:t>
      </w:r>
      <w:r w:rsidRPr="0051477C">
        <w:rPr>
          <w:rFonts w:ascii="Arial" w:hAnsi="Arial" w:cs="Arial"/>
        </w:rPr>
        <w:t xml:space="preserve"> que </w:t>
      </w:r>
      <w:r w:rsidR="002E23FA" w:rsidRPr="0051477C">
        <w:rPr>
          <w:rFonts w:ascii="Arial" w:hAnsi="Arial" w:cs="Arial"/>
        </w:rPr>
        <w:t>van a</w:t>
      </w:r>
      <w:r w:rsidRPr="0051477C">
        <w:rPr>
          <w:rFonts w:ascii="Arial" w:hAnsi="Arial" w:cs="Arial"/>
        </w:rPr>
        <w:t xml:space="preserve"> realizar actividades de extracción de carbón</w:t>
      </w:r>
      <w:r w:rsidR="00544E6A" w:rsidRPr="0051477C">
        <w:rPr>
          <w:rFonts w:ascii="Arial" w:hAnsi="Arial" w:cs="Arial"/>
        </w:rPr>
        <w:t xml:space="preserve"> </w:t>
      </w:r>
      <w:r w:rsidR="00D95481" w:rsidRPr="0051477C">
        <w:rPr>
          <w:rFonts w:ascii="Arial" w:hAnsi="Arial" w:cs="Arial"/>
        </w:rPr>
        <w:t xml:space="preserve">mineral </w:t>
      </w:r>
      <w:r w:rsidR="00544E6A" w:rsidRPr="0051477C">
        <w:rPr>
          <w:rFonts w:ascii="Arial" w:hAnsi="Arial" w:cs="Arial"/>
        </w:rPr>
        <w:t>en términos del artículo 51, fracción III del Reglamento de la Ley</w:t>
      </w:r>
      <w:r w:rsidRPr="0051477C">
        <w:rPr>
          <w:rFonts w:ascii="Arial" w:hAnsi="Arial" w:cs="Arial"/>
        </w:rPr>
        <w:t xml:space="preserve">, </w:t>
      </w:r>
      <w:r w:rsidR="00243491" w:rsidRPr="0051477C">
        <w:rPr>
          <w:rFonts w:ascii="Arial" w:hAnsi="Arial" w:cs="Arial"/>
        </w:rPr>
        <w:t xml:space="preserve">los </w:t>
      </w:r>
      <w:r w:rsidR="00E23238" w:rsidRPr="0051477C">
        <w:rPr>
          <w:rFonts w:ascii="Arial" w:hAnsi="Arial" w:cs="Arial"/>
        </w:rPr>
        <w:t>Solicitantes deberán acompañar a su Solicitud</w:t>
      </w:r>
      <w:r w:rsidRPr="0051477C">
        <w:rPr>
          <w:rFonts w:ascii="Arial" w:hAnsi="Arial" w:cs="Arial"/>
        </w:rPr>
        <w:t>:</w:t>
      </w:r>
    </w:p>
    <w:p w:rsidR="00173A20" w:rsidRPr="0051477C" w:rsidRDefault="00173A20" w:rsidP="0051477C">
      <w:pPr>
        <w:spacing w:after="0" w:line="240" w:lineRule="auto"/>
        <w:jc w:val="both"/>
        <w:rPr>
          <w:rFonts w:ascii="Arial" w:hAnsi="Arial" w:cs="Arial"/>
        </w:rPr>
      </w:pPr>
    </w:p>
    <w:p w:rsidR="00173A20" w:rsidRPr="0051477C" w:rsidRDefault="00173A20" w:rsidP="0051477C">
      <w:pPr>
        <w:pStyle w:val="Prrafodelista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Documento que demuestre haber pactado el financiamiento del proyecto mediante:</w:t>
      </w:r>
    </w:p>
    <w:p w:rsidR="00173A20" w:rsidRPr="0051477C" w:rsidRDefault="00173A20" w:rsidP="0051477C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</w:p>
    <w:p w:rsidR="00173A20" w:rsidRPr="0051477C" w:rsidRDefault="00173A20" w:rsidP="0051477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Carta expedida por una empresa de auditoría que certifique la disponibilidad de recursos de capital</w:t>
      </w:r>
      <w:r w:rsidR="00A20293" w:rsidRPr="0051477C">
        <w:rPr>
          <w:rFonts w:ascii="Arial" w:hAnsi="Arial" w:cs="Arial"/>
        </w:rPr>
        <w:t>,</w:t>
      </w:r>
      <w:r w:rsidRPr="0051477C">
        <w:rPr>
          <w:rFonts w:ascii="Arial" w:hAnsi="Arial" w:cs="Arial"/>
        </w:rPr>
        <w:t xml:space="preserve"> y</w:t>
      </w:r>
    </w:p>
    <w:p w:rsidR="00173A20" w:rsidRPr="0051477C" w:rsidRDefault="00173A20" w:rsidP="0051477C">
      <w:pPr>
        <w:pStyle w:val="Prrafodelista"/>
        <w:spacing w:after="0" w:line="240" w:lineRule="auto"/>
        <w:ind w:left="1648"/>
        <w:jc w:val="both"/>
        <w:rPr>
          <w:rFonts w:ascii="Arial" w:hAnsi="Arial" w:cs="Arial"/>
        </w:rPr>
      </w:pPr>
    </w:p>
    <w:p w:rsidR="00173A20" w:rsidRPr="0051477C" w:rsidRDefault="00173A20" w:rsidP="0051477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Cartas compromiso emitidas por las entidades con quienes se contrate la deuda</w:t>
      </w:r>
      <w:r w:rsidR="00A20293" w:rsidRPr="0051477C">
        <w:rPr>
          <w:rFonts w:ascii="Arial" w:hAnsi="Arial" w:cs="Arial"/>
        </w:rPr>
        <w:t>.</w:t>
      </w:r>
    </w:p>
    <w:p w:rsidR="00173A20" w:rsidRPr="0051477C" w:rsidRDefault="00173A20" w:rsidP="0051477C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</w:p>
    <w:p w:rsidR="00A20293" w:rsidRPr="0051477C" w:rsidRDefault="00173A20" w:rsidP="0051477C">
      <w:pPr>
        <w:pStyle w:val="Prrafodelista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Documento que demuestre la propiedad o haber comprometido la adquisición de los principales equipos</w:t>
      </w:r>
      <w:r w:rsidR="00A20293" w:rsidRPr="0051477C">
        <w:rPr>
          <w:rFonts w:ascii="Arial" w:hAnsi="Arial" w:cs="Arial"/>
        </w:rPr>
        <w:t>,</w:t>
      </w:r>
      <w:r w:rsidRPr="0051477C">
        <w:rPr>
          <w:rFonts w:ascii="Arial" w:hAnsi="Arial" w:cs="Arial"/>
        </w:rPr>
        <w:t xml:space="preserve"> o</w:t>
      </w:r>
    </w:p>
    <w:p w:rsidR="00A20293" w:rsidRPr="0051477C" w:rsidRDefault="00A20293" w:rsidP="0051477C">
      <w:pPr>
        <w:pStyle w:val="Prrafodelista"/>
        <w:spacing w:after="0" w:line="240" w:lineRule="auto"/>
        <w:ind w:left="709"/>
        <w:jc w:val="both"/>
        <w:rPr>
          <w:rFonts w:ascii="Arial" w:hAnsi="Arial" w:cs="Arial"/>
        </w:rPr>
      </w:pPr>
    </w:p>
    <w:p w:rsidR="00081D69" w:rsidRPr="0051477C" w:rsidRDefault="00173A20" w:rsidP="0051477C">
      <w:pPr>
        <w:pStyle w:val="Prrafodelista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Carta expedida por un auditor externo que certifique haber erogado al menos el </w:t>
      </w:r>
      <w:r w:rsidR="00243491" w:rsidRPr="0051477C">
        <w:rPr>
          <w:rFonts w:ascii="Arial" w:hAnsi="Arial" w:cs="Arial"/>
        </w:rPr>
        <w:t xml:space="preserve">treinta por ciento </w:t>
      </w:r>
      <w:r w:rsidRPr="0051477C">
        <w:rPr>
          <w:rFonts w:ascii="Arial" w:hAnsi="Arial" w:cs="Arial"/>
        </w:rPr>
        <w:t>de la inversión total requerida en el proyecto para la adquisición de activos fijos.</w:t>
      </w:r>
    </w:p>
    <w:p w:rsidR="00173A20" w:rsidRPr="0051477C" w:rsidRDefault="00173A20" w:rsidP="0051477C">
      <w:pPr>
        <w:pStyle w:val="Prrafodelista"/>
        <w:spacing w:after="0" w:line="240" w:lineRule="auto"/>
        <w:ind w:left="709"/>
        <w:jc w:val="both"/>
        <w:rPr>
          <w:rFonts w:ascii="Arial" w:hAnsi="Arial" w:cs="Arial"/>
        </w:rPr>
      </w:pPr>
    </w:p>
    <w:p w:rsidR="00173A20" w:rsidRPr="0051477C" w:rsidRDefault="00173A20" w:rsidP="0051477C">
      <w:p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  <w:b/>
        </w:rPr>
        <w:t xml:space="preserve">Artículo </w:t>
      </w:r>
      <w:r w:rsidR="00A20293" w:rsidRPr="0051477C">
        <w:rPr>
          <w:rFonts w:ascii="Arial" w:hAnsi="Arial" w:cs="Arial"/>
          <w:b/>
        </w:rPr>
        <w:t>7</w:t>
      </w:r>
      <w:r w:rsidRPr="0051477C">
        <w:rPr>
          <w:rFonts w:ascii="Arial" w:hAnsi="Arial" w:cs="Arial"/>
          <w:b/>
        </w:rPr>
        <w:t xml:space="preserve">. </w:t>
      </w:r>
      <w:r w:rsidRPr="0051477C">
        <w:rPr>
          <w:rFonts w:ascii="Arial" w:hAnsi="Arial" w:cs="Arial"/>
        </w:rPr>
        <w:t>Para acreditar la solvencia económica y capacidad financiera, los Solicitantes deberán acompañar a su Solicitud</w:t>
      </w:r>
      <w:r w:rsidR="00665391" w:rsidRPr="0051477C">
        <w:rPr>
          <w:rFonts w:ascii="Arial" w:hAnsi="Arial" w:cs="Arial"/>
        </w:rPr>
        <w:t xml:space="preserve">, para cada </w:t>
      </w:r>
      <w:r w:rsidR="00665391" w:rsidRPr="00E75FE6">
        <w:rPr>
          <w:rFonts w:ascii="Arial" w:hAnsi="Arial" w:cs="Arial"/>
        </w:rPr>
        <w:t>mina</w:t>
      </w:r>
      <w:r w:rsidR="00665391" w:rsidRPr="0051477C">
        <w:rPr>
          <w:rFonts w:ascii="Arial" w:hAnsi="Arial" w:cs="Arial"/>
        </w:rPr>
        <w:t xml:space="preserve"> en que se realicen o se vayan a iniciar actividades de extracción de carbón</w:t>
      </w:r>
      <w:r w:rsidR="00D95481" w:rsidRPr="0051477C">
        <w:rPr>
          <w:rFonts w:ascii="Arial" w:hAnsi="Arial" w:cs="Arial"/>
        </w:rPr>
        <w:t xml:space="preserve"> mineral</w:t>
      </w:r>
      <w:r w:rsidRPr="0051477C">
        <w:rPr>
          <w:rFonts w:ascii="Arial" w:hAnsi="Arial" w:cs="Arial"/>
        </w:rPr>
        <w:t>:</w:t>
      </w:r>
    </w:p>
    <w:p w:rsidR="00173A20" w:rsidRPr="0051477C" w:rsidRDefault="00173A20" w:rsidP="0051477C">
      <w:pPr>
        <w:spacing w:after="0" w:line="240" w:lineRule="auto"/>
        <w:jc w:val="both"/>
        <w:rPr>
          <w:rFonts w:ascii="Arial" w:hAnsi="Arial" w:cs="Arial"/>
          <w:b/>
        </w:rPr>
      </w:pPr>
    </w:p>
    <w:p w:rsidR="00173A20" w:rsidRPr="0051477C" w:rsidRDefault="00173A20" w:rsidP="0051477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Documento que detalle la evaluación económica del proyecto de Exploración y Extracción de Gas Natural asociado a la Veta de Carbón</w:t>
      </w:r>
      <w:r w:rsidR="00777CB2" w:rsidRPr="0051477C">
        <w:rPr>
          <w:rFonts w:ascii="Arial" w:hAnsi="Arial" w:cs="Arial"/>
        </w:rPr>
        <w:t xml:space="preserve"> </w:t>
      </w:r>
      <w:r w:rsidR="005C3D7E" w:rsidRPr="0051477C">
        <w:rPr>
          <w:rFonts w:ascii="Arial" w:hAnsi="Arial" w:cs="Arial"/>
        </w:rPr>
        <w:t>Mineral</w:t>
      </w:r>
      <w:r w:rsidR="004771E9" w:rsidRPr="0051477C">
        <w:rPr>
          <w:rFonts w:ascii="Arial" w:hAnsi="Arial" w:cs="Arial"/>
        </w:rPr>
        <w:t xml:space="preserve"> y producido por la misma</w:t>
      </w:r>
      <w:r w:rsidR="005C3D7E" w:rsidRPr="0051477C">
        <w:rPr>
          <w:rFonts w:ascii="Arial" w:hAnsi="Arial" w:cs="Arial"/>
        </w:rPr>
        <w:t xml:space="preserve"> </w:t>
      </w:r>
      <w:r w:rsidR="00073DB7" w:rsidRPr="0051477C">
        <w:rPr>
          <w:rFonts w:ascii="Arial" w:hAnsi="Arial" w:cs="Arial"/>
        </w:rPr>
        <w:t>y de extracción de carbón</w:t>
      </w:r>
      <w:r w:rsidR="00D95481" w:rsidRPr="0051477C">
        <w:rPr>
          <w:rFonts w:ascii="Arial" w:hAnsi="Arial" w:cs="Arial"/>
        </w:rPr>
        <w:t xml:space="preserve"> mineral</w:t>
      </w:r>
      <w:r w:rsidR="00665391" w:rsidRPr="0051477C">
        <w:rPr>
          <w:rFonts w:ascii="Arial" w:hAnsi="Arial" w:cs="Arial"/>
        </w:rPr>
        <w:t xml:space="preserve">, </w:t>
      </w:r>
      <w:r w:rsidRPr="0051477C">
        <w:rPr>
          <w:rFonts w:ascii="Arial" w:hAnsi="Arial" w:cs="Arial"/>
        </w:rPr>
        <w:t>sin considerar las contraprestaciones a que se refiere la Ley de Ingresos sobre Hidrocarburos</w:t>
      </w:r>
      <w:r w:rsidR="0006120E" w:rsidRPr="0051477C">
        <w:rPr>
          <w:rFonts w:ascii="Arial" w:hAnsi="Arial" w:cs="Arial"/>
        </w:rPr>
        <w:t>, y</w:t>
      </w:r>
    </w:p>
    <w:p w:rsidR="00544E6A" w:rsidRPr="0051477C" w:rsidRDefault="00544E6A" w:rsidP="0051477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173A20" w:rsidRPr="0051477C" w:rsidRDefault="00243491" w:rsidP="0051477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E</w:t>
      </w:r>
      <w:r w:rsidR="00173A20" w:rsidRPr="0051477C">
        <w:rPr>
          <w:rFonts w:ascii="Arial" w:hAnsi="Arial" w:cs="Arial"/>
        </w:rPr>
        <w:t>stados financieros dictaminados del último año y estados financieros del trimestre más reciente que demuestren que el Solicitante cuenta con un capital suficiente para garantizar las actividades a realizar.</w:t>
      </w:r>
      <w:r w:rsidR="00173A20" w:rsidRPr="0051477C">
        <w:rPr>
          <w:rFonts w:ascii="Arial" w:hAnsi="Arial" w:cs="Arial"/>
        </w:rPr>
        <w:tab/>
      </w:r>
    </w:p>
    <w:p w:rsidR="00173A20" w:rsidRPr="0051477C" w:rsidRDefault="00173A20" w:rsidP="0051477C">
      <w:pPr>
        <w:pStyle w:val="Prrafodelista"/>
        <w:spacing w:after="0" w:line="240" w:lineRule="auto"/>
        <w:rPr>
          <w:rFonts w:ascii="Arial" w:hAnsi="Arial" w:cs="Arial"/>
        </w:rPr>
      </w:pPr>
    </w:p>
    <w:p w:rsidR="00062DE8" w:rsidRPr="0051477C" w:rsidRDefault="00062DE8" w:rsidP="0051477C">
      <w:p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  <w:b/>
        </w:rPr>
        <w:t xml:space="preserve">Artículo </w:t>
      </w:r>
      <w:r w:rsidR="00A20293" w:rsidRPr="0051477C">
        <w:rPr>
          <w:rFonts w:ascii="Arial" w:hAnsi="Arial" w:cs="Arial"/>
          <w:b/>
        </w:rPr>
        <w:t>8</w:t>
      </w:r>
      <w:r w:rsidRPr="0051477C">
        <w:rPr>
          <w:rFonts w:ascii="Arial" w:hAnsi="Arial" w:cs="Arial"/>
          <w:b/>
        </w:rPr>
        <w:t xml:space="preserve">. </w:t>
      </w:r>
      <w:r w:rsidRPr="0051477C">
        <w:rPr>
          <w:rFonts w:ascii="Arial" w:hAnsi="Arial" w:cs="Arial"/>
        </w:rPr>
        <w:t>Para acreditar las capacidades técnicas, los Solicitantes deberán acompañar a su Solicitud</w:t>
      </w:r>
      <w:r w:rsidR="00AF32CF" w:rsidRPr="0051477C">
        <w:rPr>
          <w:rFonts w:ascii="Arial" w:hAnsi="Arial" w:cs="Arial"/>
        </w:rPr>
        <w:t xml:space="preserve"> para cada mina en que se realicen o se vayan a iniciar actividades de extracción de carbón</w:t>
      </w:r>
      <w:r w:rsidR="00D95481" w:rsidRPr="0051477C">
        <w:rPr>
          <w:rFonts w:ascii="Arial" w:hAnsi="Arial" w:cs="Arial"/>
        </w:rPr>
        <w:t xml:space="preserve"> mineral</w:t>
      </w:r>
      <w:r w:rsidRPr="0051477C">
        <w:rPr>
          <w:rFonts w:ascii="Arial" w:hAnsi="Arial" w:cs="Arial"/>
        </w:rPr>
        <w:t>:</w:t>
      </w:r>
    </w:p>
    <w:p w:rsidR="00062DE8" w:rsidRPr="0051477C" w:rsidRDefault="00062DE8" w:rsidP="0051477C">
      <w:pPr>
        <w:pStyle w:val="Prrafodelista"/>
        <w:spacing w:after="0" w:line="240" w:lineRule="auto"/>
        <w:rPr>
          <w:rFonts w:ascii="Arial" w:hAnsi="Arial" w:cs="Arial"/>
        </w:rPr>
      </w:pPr>
    </w:p>
    <w:p w:rsidR="00B112E8" w:rsidRPr="0051477C" w:rsidRDefault="00B112E8" w:rsidP="0051477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Propuesta de plan de </w:t>
      </w:r>
      <w:r w:rsidR="00C10C6C" w:rsidRPr="0051477C">
        <w:rPr>
          <w:rFonts w:ascii="Arial" w:hAnsi="Arial" w:cs="Arial"/>
        </w:rPr>
        <w:t>exploración</w:t>
      </w:r>
      <w:r w:rsidRPr="0051477C">
        <w:rPr>
          <w:rFonts w:ascii="Arial" w:hAnsi="Arial" w:cs="Arial"/>
        </w:rPr>
        <w:t xml:space="preserve"> que deberá contener, al menos lo siguiente:</w:t>
      </w:r>
    </w:p>
    <w:p w:rsidR="00A20293" w:rsidRPr="0051477C" w:rsidRDefault="00A20293" w:rsidP="0051477C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:rsidR="00B112E8" w:rsidRPr="0051477C" w:rsidRDefault="00B112E8" w:rsidP="0051477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Objetivos del plan;</w:t>
      </w:r>
    </w:p>
    <w:p w:rsidR="00A20293" w:rsidRPr="0051477C" w:rsidRDefault="00A20293" w:rsidP="0051477C">
      <w:pPr>
        <w:pStyle w:val="Prrafodelista"/>
        <w:spacing w:after="0" w:line="240" w:lineRule="auto"/>
        <w:ind w:left="1648"/>
        <w:jc w:val="both"/>
        <w:rPr>
          <w:rFonts w:ascii="Arial" w:hAnsi="Arial" w:cs="Arial"/>
        </w:rPr>
      </w:pPr>
    </w:p>
    <w:p w:rsidR="00B112E8" w:rsidRPr="0051477C" w:rsidRDefault="00B112E8" w:rsidP="0051477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Alcance del programa</w:t>
      </w:r>
      <w:r w:rsidR="00A20293" w:rsidRPr="0051477C">
        <w:rPr>
          <w:rFonts w:ascii="Arial" w:hAnsi="Arial" w:cs="Arial"/>
        </w:rPr>
        <w:t>,</w:t>
      </w:r>
      <w:r w:rsidRPr="0051477C">
        <w:rPr>
          <w:rFonts w:ascii="Arial" w:hAnsi="Arial" w:cs="Arial"/>
        </w:rPr>
        <w:t xml:space="preserve"> y</w:t>
      </w:r>
    </w:p>
    <w:p w:rsidR="00A20293" w:rsidRPr="0051477C" w:rsidRDefault="00A20293" w:rsidP="0051477C">
      <w:pPr>
        <w:pStyle w:val="Prrafodelista"/>
        <w:spacing w:after="0" w:line="240" w:lineRule="auto"/>
        <w:ind w:left="1648"/>
        <w:jc w:val="both"/>
        <w:rPr>
          <w:rFonts w:ascii="Arial" w:hAnsi="Arial" w:cs="Arial"/>
        </w:rPr>
      </w:pPr>
    </w:p>
    <w:p w:rsidR="00B112E8" w:rsidRPr="0051477C" w:rsidRDefault="00B112E8" w:rsidP="0051477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Programa de perforación de prospectos exploratorios.</w:t>
      </w:r>
    </w:p>
    <w:p w:rsidR="00B112E8" w:rsidRPr="0051477C" w:rsidRDefault="00B112E8" w:rsidP="0051477C">
      <w:pPr>
        <w:pStyle w:val="Prrafodelista"/>
        <w:tabs>
          <w:tab w:val="left" w:pos="284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:rsidR="00E214E0" w:rsidRPr="0051477C" w:rsidRDefault="00EB212D" w:rsidP="0051477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En el caso de</w:t>
      </w:r>
      <w:r w:rsidR="002170B5" w:rsidRPr="0051477C">
        <w:rPr>
          <w:rFonts w:ascii="Arial" w:hAnsi="Arial" w:cs="Arial"/>
        </w:rPr>
        <w:t>l plan de</w:t>
      </w:r>
      <w:r w:rsidRPr="0051477C">
        <w:rPr>
          <w:rFonts w:ascii="Arial" w:hAnsi="Arial" w:cs="Arial"/>
        </w:rPr>
        <w:t xml:space="preserve"> extracción de Gas Natural se deberá presentar</w:t>
      </w:r>
      <w:r w:rsidR="00E32D3D" w:rsidRPr="0051477C">
        <w:rPr>
          <w:rFonts w:ascii="Arial" w:hAnsi="Arial" w:cs="Arial"/>
        </w:rPr>
        <w:t>, al menos, lo siguiente</w:t>
      </w:r>
      <w:r w:rsidR="00C32323" w:rsidRPr="0051477C">
        <w:rPr>
          <w:rFonts w:ascii="Arial" w:hAnsi="Arial" w:cs="Arial"/>
        </w:rPr>
        <w:t>:</w:t>
      </w:r>
      <w:r w:rsidR="00640372" w:rsidRPr="0051477C">
        <w:rPr>
          <w:rFonts w:ascii="Arial" w:hAnsi="Arial" w:cs="Arial"/>
        </w:rPr>
        <w:t xml:space="preserve"> </w:t>
      </w:r>
    </w:p>
    <w:p w:rsidR="00C10C6C" w:rsidRPr="0051477C" w:rsidRDefault="00C10C6C" w:rsidP="0051477C">
      <w:pPr>
        <w:pStyle w:val="Prrafodelista"/>
        <w:spacing w:after="0" w:line="240" w:lineRule="auto"/>
        <w:ind w:left="1080"/>
      </w:pPr>
    </w:p>
    <w:p w:rsidR="00AF32CF" w:rsidRPr="0051477C" w:rsidRDefault="00AF32CF" w:rsidP="0051477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Loc</w:t>
      </w:r>
      <w:r w:rsidR="00E653EA" w:rsidRPr="0051477C">
        <w:rPr>
          <w:rFonts w:ascii="Arial" w:hAnsi="Arial" w:cs="Arial"/>
        </w:rPr>
        <w:t>alización geográfica</w:t>
      </w:r>
      <w:r w:rsidRPr="0051477C">
        <w:rPr>
          <w:rFonts w:ascii="Arial" w:hAnsi="Arial" w:cs="Arial"/>
        </w:rPr>
        <w:t xml:space="preserve"> con mapas de ubicación en superficie y coordenadas geográficas</w:t>
      </w:r>
      <w:r w:rsidR="008D1E99">
        <w:rPr>
          <w:rFonts w:ascii="Arial" w:hAnsi="Arial" w:cs="Arial"/>
        </w:rPr>
        <w:t>;</w:t>
      </w:r>
    </w:p>
    <w:p w:rsidR="00AF32CF" w:rsidRPr="0051477C" w:rsidRDefault="00AF32CF" w:rsidP="0051477C">
      <w:pPr>
        <w:pStyle w:val="Prrafodelista"/>
        <w:spacing w:after="0" w:line="240" w:lineRule="auto"/>
        <w:ind w:left="1648"/>
        <w:jc w:val="both"/>
        <w:rPr>
          <w:rFonts w:ascii="Arial" w:hAnsi="Arial" w:cs="Arial"/>
        </w:rPr>
      </w:pPr>
    </w:p>
    <w:p w:rsidR="00C10C6C" w:rsidRPr="0051477C" w:rsidRDefault="00C10C6C" w:rsidP="0051477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Planos de las obras del proyecto de explotación de carbón</w:t>
      </w:r>
      <w:r w:rsidR="00D95481" w:rsidRPr="0051477C">
        <w:rPr>
          <w:rFonts w:ascii="Arial" w:hAnsi="Arial" w:cs="Arial"/>
        </w:rPr>
        <w:t xml:space="preserve"> mineral</w:t>
      </w:r>
      <w:r w:rsidR="00CC3B18" w:rsidRPr="0051477C">
        <w:rPr>
          <w:rFonts w:ascii="Arial" w:hAnsi="Arial" w:cs="Arial"/>
        </w:rPr>
        <w:t xml:space="preserve"> </w:t>
      </w:r>
      <w:r w:rsidRPr="0051477C">
        <w:rPr>
          <w:rFonts w:ascii="Arial" w:hAnsi="Arial" w:cs="Arial"/>
        </w:rPr>
        <w:t>donde se indique la ubicación del área</w:t>
      </w:r>
      <w:r w:rsidR="00DE1215" w:rsidRPr="0051477C">
        <w:rPr>
          <w:rFonts w:ascii="Arial" w:hAnsi="Arial" w:cs="Arial"/>
        </w:rPr>
        <w:t xml:space="preserve"> a </w:t>
      </w:r>
      <w:proofErr w:type="spellStart"/>
      <w:r w:rsidR="00DE1215" w:rsidRPr="0051477C">
        <w:rPr>
          <w:rFonts w:ascii="Arial" w:hAnsi="Arial" w:cs="Arial"/>
        </w:rPr>
        <w:t>desgasar</w:t>
      </w:r>
      <w:proofErr w:type="spellEnd"/>
      <w:r w:rsidRPr="0051477C">
        <w:rPr>
          <w:rFonts w:ascii="Arial" w:hAnsi="Arial" w:cs="Arial"/>
        </w:rPr>
        <w:t>;</w:t>
      </w:r>
    </w:p>
    <w:p w:rsidR="00C10C6C" w:rsidRPr="0051477C" w:rsidRDefault="00C10C6C" w:rsidP="0051477C">
      <w:pPr>
        <w:pStyle w:val="Prrafodelista"/>
        <w:spacing w:after="0" w:line="240" w:lineRule="auto"/>
        <w:ind w:left="1648"/>
        <w:jc w:val="both"/>
        <w:rPr>
          <w:rFonts w:ascii="Arial" w:hAnsi="Arial" w:cs="Arial"/>
        </w:rPr>
      </w:pPr>
    </w:p>
    <w:p w:rsidR="00C10C6C" w:rsidRPr="0051477C" w:rsidRDefault="00C10C6C" w:rsidP="0051477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Descripción general del yacimiento que contenga el régimen tectónico, marco estructural, litología, ambiente de depósito y contenido de </w:t>
      </w:r>
      <w:r w:rsidR="00D10488" w:rsidRPr="0051477C">
        <w:rPr>
          <w:rFonts w:ascii="Arial" w:hAnsi="Arial" w:cs="Arial"/>
        </w:rPr>
        <w:t>Gas Natural</w:t>
      </w:r>
      <w:r w:rsidRPr="0051477C">
        <w:rPr>
          <w:rFonts w:ascii="Arial" w:hAnsi="Arial" w:cs="Arial"/>
        </w:rPr>
        <w:t>;</w:t>
      </w:r>
    </w:p>
    <w:p w:rsidR="00835F6C" w:rsidRPr="0051477C" w:rsidRDefault="00835F6C" w:rsidP="0051477C">
      <w:pPr>
        <w:pStyle w:val="Prrafodelista"/>
        <w:spacing w:after="0" w:line="240" w:lineRule="auto"/>
        <w:ind w:left="1648"/>
        <w:jc w:val="both"/>
        <w:rPr>
          <w:rFonts w:ascii="Arial" w:hAnsi="Arial" w:cs="Arial"/>
        </w:rPr>
      </w:pPr>
    </w:p>
    <w:p w:rsidR="00835F6C" w:rsidRPr="0051477C" w:rsidRDefault="00835F6C" w:rsidP="0051477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Volumen de </w:t>
      </w:r>
      <w:r w:rsidR="0038199E" w:rsidRPr="0051477C">
        <w:rPr>
          <w:rFonts w:ascii="Arial" w:hAnsi="Arial" w:cs="Arial"/>
        </w:rPr>
        <w:t>G</w:t>
      </w:r>
      <w:r w:rsidRPr="0051477C">
        <w:rPr>
          <w:rFonts w:ascii="Arial" w:hAnsi="Arial" w:cs="Arial"/>
        </w:rPr>
        <w:t xml:space="preserve">as </w:t>
      </w:r>
      <w:r w:rsidR="0038199E" w:rsidRPr="0051477C">
        <w:rPr>
          <w:rFonts w:ascii="Arial" w:hAnsi="Arial" w:cs="Arial"/>
        </w:rPr>
        <w:t>N</w:t>
      </w:r>
      <w:r w:rsidRPr="0051477C">
        <w:rPr>
          <w:rFonts w:ascii="Arial" w:hAnsi="Arial" w:cs="Arial"/>
        </w:rPr>
        <w:t>atural asociado a la Veta de Carbón</w:t>
      </w:r>
      <w:r w:rsidR="005C3D7E" w:rsidRPr="0051477C">
        <w:rPr>
          <w:rFonts w:ascii="Arial" w:hAnsi="Arial" w:cs="Arial"/>
        </w:rPr>
        <w:t xml:space="preserve"> Mineral</w:t>
      </w:r>
      <w:r w:rsidR="004771E9" w:rsidRPr="0051477C">
        <w:rPr>
          <w:rFonts w:ascii="Arial" w:hAnsi="Arial" w:cs="Arial"/>
        </w:rPr>
        <w:t xml:space="preserve"> y producido por la misma</w:t>
      </w:r>
      <w:r w:rsidR="00E67AD6" w:rsidRPr="0051477C">
        <w:rPr>
          <w:rFonts w:ascii="Arial" w:hAnsi="Arial" w:cs="Arial"/>
        </w:rPr>
        <w:t>;</w:t>
      </w:r>
    </w:p>
    <w:p w:rsidR="0053785B" w:rsidRPr="0051477C" w:rsidRDefault="0053785B" w:rsidP="0051477C">
      <w:pPr>
        <w:pStyle w:val="Prrafodelista"/>
        <w:spacing w:after="0" w:line="240" w:lineRule="auto"/>
        <w:ind w:left="1648"/>
        <w:jc w:val="both"/>
        <w:rPr>
          <w:rFonts w:ascii="Arial" w:hAnsi="Arial" w:cs="Arial"/>
        </w:rPr>
      </w:pPr>
    </w:p>
    <w:p w:rsidR="00F057FC" w:rsidRPr="0051477C" w:rsidRDefault="005D5340" w:rsidP="0051477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I</w:t>
      </w:r>
      <w:r w:rsidR="00F848C7" w:rsidRPr="0051477C">
        <w:rPr>
          <w:rFonts w:ascii="Arial" w:hAnsi="Arial" w:cs="Arial"/>
        </w:rPr>
        <w:t xml:space="preserve">nforme sobre la composición </w:t>
      </w:r>
      <w:r w:rsidR="0053785B" w:rsidRPr="0051477C">
        <w:rPr>
          <w:rFonts w:ascii="Arial" w:hAnsi="Arial" w:cs="Arial"/>
        </w:rPr>
        <w:t>del Gas Natural</w:t>
      </w:r>
      <w:r w:rsidR="00E67AD6" w:rsidRPr="0051477C">
        <w:rPr>
          <w:rFonts w:ascii="Arial" w:hAnsi="Arial" w:cs="Arial"/>
        </w:rPr>
        <w:t>;</w:t>
      </w:r>
    </w:p>
    <w:p w:rsidR="00FE392C" w:rsidRPr="0051477C" w:rsidRDefault="00FE392C" w:rsidP="0051477C">
      <w:pPr>
        <w:pStyle w:val="Prrafodelista"/>
        <w:spacing w:after="0" w:line="240" w:lineRule="auto"/>
        <w:rPr>
          <w:rFonts w:ascii="Arial" w:hAnsi="Arial" w:cs="Arial"/>
        </w:rPr>
      </w:pPr>
    </w:p>
    <w:p w:rsidR="005511F0" w:rsidRPr="0051477C" w:rsidRDefault="00B55482" w:rsidP="0051477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Plano de la i</w:t>
      </w:r>
      <w:r w:rsidR="00557F26" w:rsidRPr="0051477C">
        <w:rPr>
          <w:rFonts w:ascii="Arial" w:hAnsi="Arial" w:cs="Arial"/>
        </w:rPr>
        <w:t xml:space="preserve">nfraestructura </w:t>
      </w:r>
      <w:r w:rsidR="00B26A89" w:rsidRPr="0051477C">
        <w:rPr>
          <w:rFonts w:ascii="Arial" w:hAnsi="Arial" w:cs="Arial"/>
        </w:rPr>
        <w:t>y</w:t>
      </w:r>
      <w:r w:rsidR="00FE392C" w:rsidRPr="0051477C">
        <w:rPr>
          <w:rFonts w:ascii="Arial" w:hAnsi="Arial" w:cs="Arial"/>
        </w:rPr>
        <w:t xml:space="preserve"> </w:t>
      </w:r>
      <w:r w:rsidR="00B26A89" w:rsidRPr="0051477C">
        <w:rPr>
          <w:rFonts w:ascii="Arial" w:hAnsi="Arial" w:cs="Arial"/>
        </w:rPr>
        <w:t xml:space="preserve">circuito de ventilación </w:t>
      </w:r>
      <w:r w:rsidR="00557F26" w:rsidRPr="0051477C">
        <w:rPr>
          <w:rFonts w:ascii="Arial" w:hAnsi="Arial" w:cs="Arial"/>
        </w:rPr>
        <w:t xml:space="preserve">para la </w:t>
      </w:r>
      <w:r w:rsidR="002F5C0E" w:rsidRPr="0051477C">
        <w:rPr>
          <w:rFonts w:ascii="Arial" w:hAnsi="Arial" w:cs="Arial"/>
        </w:rPr>
        <w:t xml:space="preserve">Extracción </w:t>
      </w:r>
      <w:r w:rsidR="00557F26" w:rsidRPr="0051477C">
        <w:rPr>
          <w:rFonts w:ascii="Arial" w:hAnsi="Arial" w:cs="Arial"/>
        </w:rPr>
        <w:t xml:space="preserve">del </w:t>
      </w:r>
      <w:r w:rsidR="00F057FC" w:rsidRPr="0051477C">
        <w:rPr>
          <w:rFonts w:ascii="Arial" w:hAnsi="Arial" w:cs="Arial"/>
        </w:rPr>
        <w:t>G</w:t>
      </w:r>
      <w:r w:rsidR="00E15609" w:rsidRPr="0051477C">
        <w:rPr>
          <w:rFonts w:ascii="Arial" w:hAnsi="Arial" w:cs="Arial"/>
        </w:rPr>
        <w:t xml:space="preserve">as </w:t>
      </w:r>
      <w:r w:rsidR="00F057FC" w:rsidRPr="0051477C">
        <w:rPr>
          <w:rFonts w:ascii="Arial" w:hAnsi="Arial" w:cs="Arial"/>
        </w:rPr>
        <w:t>N</w:t>
      </w:r>
      <w:r w:rsidR="00557F26" w:rsidRPr="0051477C">
        <w:rPr>
          <w:rFonts w:ascii="Arial" w:hAnsi="Arial" w:cs="Arial"/>
        </w:rPr>
        <w:t xml:space="preserve">atural asociado </w:t>
      </w:r>
      <w:r w:rsidR="00A12514" w:rsidRPr="0051477C">
        <w:rPr>
          <w:rFonts w:ascii="Arial" w:hAnsi="Arial" w:cs="Arial"/>
        </w:rPr>
        <w:t xml:space="preserve">a </w:t>
      </w:r>
      <w:r w:rsidR="00BA67F2" w:rsidRPr="0051477C">
        <w:rPr>
          <w:rFonts w:ascii="Arial" w:hAnsi="Arial" w:cs="Arial"/>
        </w:rPr>
        <w:t>la Veta de Carbón</w:t>
      </w:r>
      <w:r w:rsidR="005C3D7E" w:rsidRPr="0051477C">
        <w:rPr>
          <w:rFonts w:ascii="Arial" w:hAnsi="Arial" w:cs="Arial"/>
        </w:rPr>
        <w:t xml:space="preserve"> Mineral</w:t>
      </w:r>
      <w:r w:rsidR="004771E9" w:rsidRPr="0051477C">
        <w:rPr>
          <w:rFonts w:ascii="Arial" w:hAnsi="Arial" w:cs="Arial"/>
        </w:rPr>
        <w:t xml:space="preserve"> y producido por la misma</w:t>
      </w:r>
      <w:r w:rsidR="005D5340" w:rsidRPr="0051477C">
        <w:rPr>
          <w:rFonts w:ascii="Arial" w:hAnsi="Arial" w:cs="Arial"/>
        </w:rPr>
        <w:t xml:space="preserve">, </w:t>
      </w:r>
      <w:r w:rsidR="00557F26" w:rsidRPr="0051477C">
        <w:rPr>
          <w:rFonts w:ascii="Arial" w:hAnsi="Arial" w:cs="Arial"/>
        </w:rPr>
        <w:t xml:space="preserve">con </w:t>
      </w:r>
      <w:r w:rsidR="00677EDA" w:rsidRPr="0051477C">
        <w:rPr>
          <w:rFonts w:ascii="Arial" w:hAnsi="Arial" w:cs="Arial"/>
        </w:rPr>
        <w:t>georreferencia</w:t>
      </w:r>
      <w:r w:rsidR="005D5340" w:rsidRPr="0051477C">
        <w:rPr>
          <w:rFonts w:ascii="Arial" w:hAnsi="Arial" w:cs="Arial"/>
        </w:rPr>
        <w:t>s</w:t>
      </w:r>
      <w:r w:rsidR="008D1E99">
        <w:rPr>
          <w:rFonts w:ascii="Arial" w:hAnsi="Arial" w:cs="Arial"/>
        </w:rPr>
        <w:t>,</w:t>
      </w:r>
      <w:r w:rsidR="00AF32CF" w:rsidRPr="0051477C">
        <w:rPr>
          <w:rFonts w:ascii="Arial" w:hAnsi="Arial" w:cs="Arial"/>
        </w:rPr>
        <w:t xml:space="preserve"> </w:t>
      </w:r>
      <w:r w:rsidR="00E67AD6" w:rsidRPr="0051477C">
        <w:rPr>
          <w:rFonts w:ascii="Arial" w:hAnsi="Arial" w:cs="Arial"/>
        </w:rPr>
        <w:t>y</w:t>
      </w:r>
    </w:p>
    <w:p w:rsidR="002170B5" w:rsidRPr="0051477C" w:rsidRDefault="002170B5" w:rsidP="0051477C">
      <w:pPr>
        <w:pStyle w:val="Prrafodelista"/>
        <w:spacing w:after="0" w:line="240" w:lineRule="auto"/>
        <w:ind w:left="1648"/>
        <w:jc w:val="both"/>
        <w:rPr>
          <w:rFonts w:ascii="Arial" w:hAnsi="Arial" w:cs="Arial"/>
        </w:rPr>
      </w:pPr>
    </w:p>
    <w:p w:rsidR="002170B5" w:rsidRPr="0051477C" w:rsidRDefault="002170B5" w:rsidP="0051477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Plan de </w:t>
      </w:r>
      <w:r w:rsidR="00295505">
        <w:rPr>
          <w:rFonts w:ascii="Arial" w:hAnsi="Arial" w:cs="Arial"/>
        </w:rPr>
        <w:t>D</w:t>
      </w:r>
      <w:r w:rsidRPr="0051477C">
        <w:rPr>
          <w:rFonts w:ascii="Arial" w:hAnsi="Arial" w:cs="Arial"/>
        </w:rPr>
        <w:t xml:space="preserve">esarrollo para la </w:t>
      </w:r>
      <w:r w:rsidR="00295505">
        <w:rPr>
          <w:rFonts w:ascii="Arial" w:hAnsi="Arial" w:cs="Arial"/>
        </w:rPr>
        <w:t>E</w:t>
      </w:r>
      <w:r w:rsidRPr="0051477C">
        <w:rPr>
          <w:rFonts w:ascii="Arial" w:hAnsi="Arial" w:cs="Arial"/>
        </w:rPr>
        <w:t xml:space="preserve">xtracción del </w:t>
      </w:r>
      <w:r w:rsidR="00D10488" w:rsidRPr="0051477C">
        <w:rPr>
          <w:rFonts w:ascii="Arial" w:hAnsi="Arial" w:cs="Arial"/>
        </w:rPr>
        <w:t>Gas Natural</w:t>
      </w:r>
      <w:r w:rsidRPr="0051477C">
        <w:rPr>
          <w:rFonts w:ascii="Arial" w:hAnsi="Arial" w:cs="Arial"/>
        </w:rPr>
        <w:t>:</w:t>
      </w:r>
    </w:p>
    <w:p w:rsidR="002170B5" w:rsidRPr="0051477C" w:rsidRDefault="002170B5" w:rsidP="0051477C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:rsidR="00EB212D" w:rsidRPr="0051477C" w:rsidRDefault="00EB212D" w:rsidP="0051477C">
      <w:pPr>
        <w:pStyle w:val="Prrafodelista"/>
        <w:numPr>
          <w:ilvl w:val="2"/>
          <w:numId w:val="5"/>
        </w:numPr>
        <w:spacing w:after="0" w:line="240" w:lineRule="auto"/>
        <w:ind w:left="2127" w:hanging="426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Metas físicas</w:t>
      </w:r>
      <w:r w:rsidR="00A11B38" w:rsidRPr="0051477C">
        <w:rPr>
          <w:rFonts w:ascii="Arial" w:hAnsi="Arial" w:cs="Arial"/>
        </w:rPr>
        <w:t>;</w:t>
      </w:r>
    </w:p>
    <w:p w:rsidR="00A11B38" w:rsidRPr="0051477C" w:rsidRDefault="00A11B38" w:rsidP="0051477C">
      <w:pPr>
        <w:pStyle w:val="Prrafodelista"/>
        <w:spacing w:after="0" w:line="240" w:lineRule="auto"/>
        <w:ind w:left="2127" w:hanging="426"/>
        <w:jc w:val="both"/>
        <w:rPr>
          <w:rFonts w:ascii="Arial" w:hAnsi="Arial" w:cs="Arial"/>
        </w:rPr>
      </w:pPr>
    </w:p>
    <w:p w:rsidR="00A11B38" w:rsidRPr="0051477C" w:rsidRDefault="00EB212D" w:rsidP="0051477C">
      <w:pPr>
        <w:pStyle w:val="Prrafodelista"/>
        <w:numPr>
          <w:ilvl w:val="2"/>
          <w:numId w:val="5"/>
        </w:numPr>
        <w:spacing w:after="0" w:line="240" w:lineRule="auto"/>
        <w:ind w:left="2127" w:hanging="426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Infraestructura de perforación</w:t>
      </w:r>
      <w:r w:rsidR="00A11B38" w:rsidRPr="0051477C">
        <w:rPr>
          <w:rFonts w:ascii="Arial" w:hAnsi="Arial" w:cs="Arial"/>
        </w:rPr>
        <w:t>;</w:t>
      </w:r>
    </w:p>
    <w:p w:rsidR="00A11B38" w:rsidRPr="0051477C" w:rsidRDefault="00A11B38" w:rsidP="0051477C">
      <w:pPr>
        <w:pStyle w:val="Prrafodelista"/>
        <w:spacing w:after="0" w:line="240" w:lineRule="auto"/>
        <w:ind w:left="2127" w:hanging="426"/>
        <w:jc w:val="both"/>
        <w:rPr>
          <w:rFonts w:ascii="Arial" w:hAnsi="Arial" w:cs="Arial"/>
        </w:rPr>
      </w:pPr>
    </w:p>
    <w:p w:rsidR="00A11B38" w:rsidRPr="0051477C" w:rsidRDefault="00EB212D" w:rsidP="0051477C">
      <w:pPr>
        <w:pStyle w:val="Prrafodelista"/>
        <w:numPr>
          <w:ilvl w:val="2"/>
          <w:numId w:val="5"/>
        </w:numPr>
        <w:spacing w:after="0" w:line="240" w:lineRule="auto"/>
        <w:ind w:left="2127" w:hanging="426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Técnica de </w:t>
      </w:r>
      <w:proofErr w:type="spellStart"/>
      <w:r w:rsidR="00F93CC3" w:rsidRPr="0051477C">
        <w:rPr>
          <w:rFonts w:ascii="Arial" w:hAnsi="Arial" w:cs="Arial"/>
        </w:rPr>
        <w:t>Desgasamiento</w:t>
      </w:r>
      <w:proofErr w:type="spellEnd"/>
      <w:r w:rsidR="00A11B38" w:rsidRPr="0051477C">
        <w:rPr>
          <w:rFonts w:ascii="Arial" w:hAnsi="Arial" w:cs="Arial"/>
        </w:rPr>
        <w:t>;</w:t>
      </w:r>
    </w:p>
    <w:p w:rsidR="00EB212D" w:rsidRPr="0051477C" w:rsidRDefault="00EB212D" w:rsidP="0051477C">
      <w:pPr>
        <w:pStyle w:val="Prrafodelista"/>
        <w:spacing w:after="0" w:line="240" w:lineRule="auto"/>
        <w:ind w:left="2127" w:hanging="426"/>
        <w:jc w:val="both"/>
        <w:rPr>
          <w:rFonts w:ascii="Arial" w:hAnsi="Arial" w:cs="Arial"/>
        </w:rPr>
      </w:pPr>
    </w:p>
    <w:p w:rsidR="00EB212D" w:rsidRPr="0051477C" w:rsidRDefault="00EB212D" w:rsidP="0051477C">
      <w:pPr>
        <w:pStyle w:val="Prrafodelista"/>
        <w:numPr>
          <w:ilvl w:val="2"/>
          <w:numId w:val="5"/>
        </w:numPr>
        <w:spacing w:after="0" w:line="240" w:lineRule="auto"/>
        <w:ind w:left="2127" w:hanging="426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Instalaciones de producción</w:t>
      </w:r>
      <w:r w:rsidR="00A11B38" w:rsidRPr="0051477C">
        <w:rPr>
          <w:rFonts w:ascii="Arial" w:hAnsi="Arial" w:cs="Arial"/>
        </w:rPr>
        <w:t>;</w:t>
      </w:r>
    </w:p>
    <w:p w:rsidR="00A11B38" w:rsidRPr="0051477C" w:rsidRDefault="00A11B38" w:rsidP="0051477C">
      <w:pPr>
        <w:pStyle w:val="Prrafodelista"/>
        <w:spacing w:after="0" w:line="240" w:lineRule="auto"/>
        <w:ind w:left="2127" w:hanging="426"/>
        <w:jc w:val="both"/>
        <w:rPr>
          <w:rFonts w:ascii="Arial" w:hAnsi="Arial" w:cs="Arial"/>
        </w:rPr>
      </w:pPr>
    </w:p>
    <w:p w:rsidR="00A11B38" w:rsidRPr="0051477C" w:rsidRDefault="00EB212D" w:rsidP="0051477C">
      <w:pPr>
        <w:pStyle w:val="Prrafodelista"/>
        <w:numPr>
          <w:ilvl w:val="2"/>
          <w:numId w:val="5"/>
        </w:numPr>
        <w:spacing w:after="0" w:line="240" w:lineRule="auto"/>
        <w:ind w:left="2127" w:hanging="426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Pronósticos de producción de </w:t>
      </w:r>
      <w:r w:rsidR="0038199E" w:rsidRPr="0051477C">
        <w:rPr>
          <w:rFonts w:ascii="Arial" w:hAnsi="Arial" w:cs="Arial"/>
        </w:rPr>
        <w:t>G</w:t>
      </w:r>
      <w:r w:rsidRPr="0051477C">
        <w:rPr>
          <w:rFonts w:ascii="Arial" w:hAnsi="Arial" w:cs="Arial"/>
        </w:rPr>
        <w:t xml:space="preserve">as </w:t>
      </w:r>
      <w:r w:rsidR="0038199E" w:rsidRPr="0051477C">
        <w:rPr>
          <w:rFonts w:ascii="Arial" w:hAnsi="Arial" w:cs="Arial"/>
        </w:rPr>
        <w:t>N</w:t>
      </w:r>
      <w:r w:rsidRPr="0051477C">
        <w:rPr>
          <w:rFonts w:ascii="Arial" w:hAnsi="Arial" w:cs="Arial"/>
        </w:rPr>
        <w:t xml:space="preserve">atural asociado a la </w:t>
      </w:r>
      <w:r w:rsidR="0038199E" w:rsidRPr="0051477C">
        <w:rPr>
          <w:rFonts w:ascii="Arial" w:hAnsi="Arial" w:cs="Arial"/>
        </w:rPr>
        <w:t>V</w:t>
      </w:r>
      <w:r w:rsidRPr="0051477C">
        <w:rPr>
          <w:rFonts w:ascii="Arial" w:hAnsi="Arial" w:cs="Arial"/>
        </w:rPr>
        <w:t xml:space="preserve">eta de </w:t>
      </w:r>
      <w:r w:rsidR="0038199E" w:rsidRPr="0051477C">
        <w:rPr>
          <w:rFonts w:ascii="Arial" w:hAnsi="Arial" w:cs="Arial"/>
        </w:rPr>
        <w:t>C</w:t>
      </w:r>
      <w:r w:rsidRPr="0051477C">
        <w:rPr>
          <w:rFonts w:ascii="Arial" w:hAnsi="Arial" w:cs="Arial"/>
        </w:rPr>
        <w:t>arbón</w:t>
      </w:r>
      <w:r w:rsidR="005C3D7E" w:rsidRPr="0051477C">
        <w:rPr>
          <w:rFonts w:ascii="Arial" w:hAnsi="Arial" w:cs="Arial"/>
        </w:rPr>
        <w:t xml:space="preserve"> Mineral</w:t>
      </w:r>
      <w:r w:rsidR="004771E9" w:rsidRPr="0051477C">
        <w:rPr>
          <w:rFonts w:ascii="Arial" w:hAnsi="Arial" w:cs="Arial"/>
        </w:rPr>
        <w:t xml:space="preserve"> y producido por la misma</w:t>
      </w:r>
      <w:r w:rsidR="00A11B38" w:rsidRPr="0051477C">
        <w:rPr>
          <w:rFonts w:ascii="Arial" w:hAnsi="Arial" w:cs="Arial"/>
        </w:rPr>
        <w:t>;</w:t>
      </w:r>
    </w:p>
    <w:p w:rsidR="00EB212D" w:rsidRPr="0051477C" w:rsidRDefault="00EB212D" w:rsidP="0051477C">
      <w:pPr>
        <w:pStyle w:val="Prrafodelista"/>
        <w:spacing w:after="0" w:line="240" w:lineRule="auto"/>
        <w:ind w:left="2127" w:hanging="426"/>
        <w:jc w:val="both"/>
        <w:rPr>
          <w:rFonts w:ascii="Arial" w:hAnsi="Arial" w:cs="Arial"/>
        </w:rPr>
      </w:pPr>
    </w:p>
    <w:p w:rsidR="00A11B38" w:rsidRPr="0051477C" w:rsidRDefault="00EB212D" w:rsidP="0051477C">
      <w:pPr>
        <w:pStyle w:val="Prrafodelista"/>
        <w:numPr>
          <w:ilvl w:val="2"/>
          <w:numId w:val="5"/>
        </w:numPr>
        <w:spacing w:after="0" w:line="240" w:lineRule="auto"/>
        <w:ind w:left="2127" w:hanging="426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Inversiones y costos necesarios para la producción de </w:t>
      </w:r>
      <w:r w:rsidR="0038199E" w:rsidRPr="0051477C">
        <w:rPr>
          <w:rFonts w:ascii="Arial" w:hAnsi="Arial" w:cs="Arial"/>
        </w:rPr>
        <w:t>G</w:t>
      </w:r>
      <w:r w:rsidRPr="0051477C">
        <w:rPr>
          <w:rFonts w:ascii="Arial" w:hAnsi="Arial" w:cs="Arial"/>
        </w:rPr>
        <w:t xml:space="preserve">as </w:t>
      </w:r>
      <w:r w:rsidR="0038199E" w:rsidRPr="0051477C">
        <w:rPr>
          <w:rFonts w:ascii="Arial" w:hAnsi="Arial" w:cs="Arial"/>
        </w:rPr>
        <w:t>N</w:t>
      </w:r>
      <w:r w:rsidRPr="0051477C">
        <w:rPr>
          <w:rFonts w:ascii="Arial" w:hAnsi="Arial" w:cs="Arial"/>
        </w:rPr>
        <w:t xml:space="preserve">atural asociado a la </w:t>
      </w:r>
      <w:r w:rsidR="0038199E" w:rsidRPr="0051477C">
        <w:rPr>
          <w:rFonts w:ascii="Arial" w:hAnsi="Arial" w:cs="Arial"/>
        </w:rPr>
        <w:t>V</w:t>
      </w:r>
      <w:r w:rsidRPr="0051477C">
        <w:rPr>
          <w:rFonts w:ascii="Arial" w:hAnsi="Arial" w:cs="Arial"/>
        </w:rPr>
        <w:t xml:space="preserve">eta de </w:t>
      </w:r>
      <w:r w:rsidR="0038199E" w:rsidRPr="0051477C">
        <w:rPr>
          <w:rFonts w:ascii="Arial" w:hAnsi="Arial" w:cs="Arial"/>
        </w:rPr>
        <w:t>C</w:t>
      </w:r>
      <w:r w:rsidRPr="0051477C">
        <w:rPr>
          <w:rFonts w:ascii="Arial" w:hAnsi="Arial" w:cs="Arial"/>
        </w:rPr>
        <w:t>arbón</w:t>
      </w:r>
      <w:r w:rsidR="005C3D7E" w:rsidRPr="0051477C">
        <w:rPr>
          <w:rFonts w:ascii="Arial" w:hAnsi="Arial" w:cs="Arial"/>
        </w:rPr>
        <w:t xml:space="preserve"> Mineral</w:t>
      </w:r>
      <w:r w:rsidR="004771E9" w:rsidRPr="0051477C">
        <w:rPr>
          <w:rFonts w:ascii="Arial" w:hAnsi="Arial" w:cs="Arial"/>
        </w:rPr>
        <w:t xml:space="preserve"> y producido por la misma</w:t>
      </w:r>
      <w:r w:rsidR="00A11B38" w:rsidRPr="0051477C">
        <w:rPr>
          <w:rFonts w:ascii="Arial" w:hAnsi="Arial" w:cs="Arial"/>
        </w:rPr>
        <w:t>;</w:t>
      </w:r>
    </w:p>
    <w:p w:rsidR="00EB212D" w:rsidRPr="0051477C" w:rsidRDefault="00EB212D" w:rsidP="0051477C">
      <w:pPr>
        <w:pStyle w:val="Prrafodelista"/>
        <w:spacing w:after="0" w:line="240" w:lineRule="auto"/>
        <w:ind w:left="2127" w:hanging="426"/>
        <w:jc w:val="both"/>
        <w:rPr>
          <w:rFonts w:ascii="Arial" w:hAnsi="Arial" w:cs="Arial"/>
        </w:rPr>
      </w:pPr>
    </w:p>
    <w:p w:rsidR="00A11B38" w:rsidRPr="0051477C" w:rsidRDefault="00835F6C" w:rsidP="0051477C">
      <w:pPr>
        <w:pStyle w:val="Prrafodelista"/>
        <w:numPr>
          <w:ilvl w:val="2"/>
          <w:numId w:val="5"/>
        </w:numPr>
        <w:spacing w:after="0" w:line="240" w:lineRule="auto"/>
        <w:ind w:left="2127" w:hanging="426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Escenarios de precios utilizados</w:t>
      </w:r>
      <w:r w:rsidR="00A11B38" w:rsidRPr="0051477C">
        <w:rPr>
          <w:rFonts w:ascii="Arial" w:hAnsi="Arial" w:cs="Arial"/>
        </w:rPr>
        <w:t>;</w:t>
      </w:r>
    </w:p>
    <w:p w:rsidR="00835F6C" w:rsidRPr="0051477C" w:rsidRDefault="00835F6C" w:rsidP="0051477C">
      <w:pPr>
        <w:pStyle w:val="Prrafodelista"/>
        <w:spacing w:after="0" w:line="240" w:lineRule="auto"/>
        <w:ind w:left="2127" w:hanging="426"/>
        <w:jc w:val="both"/>
        <w:rPr>
          <w:rFonts w:ascii="Arial" w:hAnsi="Arial" w:cs="Arial"/>
        </w:rPr>
      </w:pPr>
    </w:p>
    <w:p w:rsidR="00A11B38" w:rsidRPr="0051477C" w:rsidRDefault="00EB212D" w:rsidP="0051477C">
      <w:pPr>
        <w:pStyle w:val="Prrafodelista"/>
        <w:numPr>
          <w:ilvl w:val="2"/>
          <w:numId w:val="5"/>
        </w:numPr>
        <w:spacing w:after="0" w:line="240" w:lineRule="auto"/>
        <w:ind w:left="2127" w:hanging="426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Métodos de disposición del agua producida</w:t>
      </w:r>
      <w:r w:rsidR="00A11B38" w:rsidRPr="0051477C">
        <w:rPr>
          <w:rFonts w:ascii="Arial" w:hAnsi="Arial" w:cs="Arial"/>
        </w:rPr>
        <w:t>;</w:t>
      </w:r>
    </w:p>
    <w:p w:rsidR="00EB212D" w:rsidRPr="0051477C" w:rsidRDefault="00EB212D" w:rsidP="0051477C">
      <w:pPr>
        <w:pStyle w:val="Prrafodelista"/>
        <w:spacing w:after="0" w:line="240" w:lineRule="auto"/>
        <w:ind w:left="2127" w:hanging="426"/>
        <w:jc w:val="both"/>
        <w:rPr>
          <w:rFonts w:ascii="Arial" w:hAnsi="Arial" w:cs="Arial"/>
        </w:rPr>
      </w:pPr>
    </w:p>
    <w:p w:rsidR="00A11B38" w:rsidRPr="0051477C" w:rsidRDefault="00EB212D" w:rsidP="0051477C">
      <w:pPr>
        <w:pStyle w:val="Prrafodelista"/>
        <w:numPr>
          <w:ilvl w:val="2"/>
          <w:numId w:val="5"/>
        </w:numPr>
        <w:spacing w:after="0" w:line="240" w:lineRule="auto"/>
        <w:ind w:left="2127" w:hanging="426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Mecanismos de medición de la producción</w:t>
      </w:r>
      <w:r w:rsidR="00A11B38" w:rsidRPr="0051477C">
        <w:rPr>
          <w:rFonts w:ascii="Arial" w:hAnsi="Arial" w:cs="Arial"/>
        </w:rPr>
        <w:t>, y</w:t>
      </w:r>
    </w:p>
    <w:p w:rsidR="00EB212D" w:rsidRPr="0051477C" w:rsidRDefault="00EB212D" w:rsidP="0051477C">
      <w:pPr>
        <w:pStyle w:val="Prrafodelista"/>
        <w:spacing w:after="0" w:line="240" w:lineRule="auto"/>
        <w:ind w:left="2127" w:hanging="426"/>
        <w:jc w:val="both"/>
        <w:rPr>
          <w:rFonts w:ascii="Arial" w:hAnsi="Arial" w:cs="Arial"/>
        </w:rPr>
      </w:pPr>
    </w:p>
    <w:p w:rsidR="00EB212D" w:rsidRPr="0051477C" w:rsidRDefault="00EB212D" w:rsidP="0051477C">
      <w:pPr>
        <w:pStyle w:val="Prrafodelista"/>
        <w:numPr>
          <w:ilvl w:val="2"/>
          <w:numId w:val="5"/>
        </w:numPr>
        <w:spacing w:after="0" w:line="240" w:lineRule="auto"/>
        <w:ind w:left="2127" w:hanging="426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Documento que especifique la manera en la que se pretende utilizar el </w:t>
      </w:r>
      <w:r w:rsidR="00D10488" w:rsidRPr="0051477C">
        <w:rPr>
          <w:rFonts w:ascii="Arial" w:hAnsi="Arial" w:cs="Arial"/>
        </w:rPr>
        <w:t xml:space="preserve">Gas Natural </w:t>
      </w:r>
      <w:r w:rsidRPr="0051477C">
        <w:rPr>
          <w:rFonts w:ascii="Arial" w:hAnsi="Arial" w:cs="Arial"/>
        </w:rPr>
        <w:t>y en caso de comercialización los puntos planeados de entrega.</w:t>
      </w:r>
    </w:p>
    <w:p w:rsidR="00E67AD6" w:rsidRPr="0051477C" w:rsidRDefault="00E67AD6" w:rsidP="0051477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FA2639" w:rsidRPr="0051477C" w:rsidRDefault="00E17416" w:rsidP="0051477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Programa de procura prospectivo de </w:t>
      </w:r>
      <w:r w:rsidR="00FA2639" w:rsidRPr="0051477C">
        <w:rPr>
          <w:rFonts w:ascii="Arial" w:hAnsi="Arial" w:cs="Arial"/>
        </w:rPr>
        <w:t xml:space="preserve">las principales obras y servicios que se contratarán con terceros para la Extracción del Gas Natural asociado a </w:t>
      </w:r>
      <w:r w:rsidR="00BA67F2" w:rsidRPr="0051477C">
        <w:rPr>
          <w:rFonts w:ascii="Arial" w:hAnsi="Arial" w:cs="Arial"/>
        </w:rPr>
        <w:t>la Veta de Carbón</w:t>
      </w:r>
      <w:r w:rsidR="005C3D7E" w:rsidRPr="0051477C">
        <w:rPr>
          <w:rFonts w:ascii="Arial" w:hAnsi="Arial" w:cs="Arial"/>
        </w:rPr>
        <w:t xml:space="preserve"> Mineral</w:t>
      </w:r>
      <w:r w:rsidR="004771E9" w:rsidRPr="0051477C">
        <w:rPr>
          <w:rFonts w:ascii="Arial" w:hAnsi="Arial" w:cs="Arial"/>
        </w:rPr>
        <w:t xml:space="preserve"> y producido por la misma</w:t>
      </w:r>
      <w:r w:rsidR="00544E6A" w:rsidRPr="0051477C">
        <w:rPr>
          <w:rFonts w:ascii="Arial" w:hAnsi="Arial" w:cs="Arial"/>
        </w:rPr>
        <w:t>, y</w:t>
      </w:r>
    </w:p>
    <w:p w:rsidR="00062DE8" w:rsidRPr="0051477C" w:rsidRDefault="00062DE8" w:rsidP="0051477C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:rsidR="00062DE8" w:rsidRPr="0051477C" w:rsidRDefault="00062DE8" w:rsidP="0051477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Descripción de la infraestructura existente dentro y </w:t>
      </w:r>
      <w:r w:rsidR="002E23FA" w:rsidRPr="0051477C">
        <w:rPr>
          <w:rFonts w:ascii="Arial" w:hAnsi="Arial" w:cs="Arial"/>
        </w:rPr>
        <w:t>alrededor</w:t>
      </w:r>
      <w:r w:rsidR="00073DB7" w:rsidRPr="0051477C">
        <w:rPr>
          <w:rFonts w:ascii="Arial" w:hAnsi="Arial" w:cs="Arial"/>
        </w:rPr>
        <w:t xml:space="preserve">, es decir, las carreteras, las vías de tren, las tuberías para transportar el </w:t>
      </w:r>
      <w:r w:rsidR="00D10488" w:rsidRPr="0051477C">
        <w:rPr>
          <w:rFonts w:ascii="Arial" w:hAnsi="Arial" w:cs="Arial"/>
        </w:rPr>
        <w:t>Gas Natural</w:t>
      </w:r>
      <w:r w:rsidR="00073DB7" w:rsidRPr="0051477C">
        <w:rPr>
          <w:rFonts w:ascii="Arial" w:hAnsi="Arial" w:cs="Arial"/>
        </w:rPr>
        <w:t>, entre otros</w:t>
      </w:r>
      <w:r w:rsidR="008D1E99">
        <w:rPr>
          <w:rFonts w:ascii="Arial" w:hAnsi="Arial" w:cs="Arial"/>
        </w:rPr>
        <w:t xml:space="preserve"> que se consideren relevantes</w:t>
      </w:r>
      <w:r w:rsidR="00073DB7" w:rsidRPr="0051477C">
        <w:rPr>
          <w:rFonts w:ascii="Arial" w:hAnsi="Arial" w:cs="Arial"/>
        </w:rPr>
        <w:t>.</w:t>
      </w:r>
    </w:p>
    <w:p w:rsidR="00E17416" w:rsidRPr="0051477C" w:rsidRDefault="00E17416" w:rsidP="0051477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173A20" w:rsidRPr="0051477C" w:rsidRDefault="00013B1B" w:rsidP="0051477C">
      <w:pPr>
        <w:spacing w:after="0" w:line="240" w:lineRule="auto"/>
        <w:jc w:val="both"/>
        <w:rPr>
          <w:rFonts w:ascii="Arial" w:hAnsi="Arial" w:cs="Arial"/>
          <w:b/>
        </w:rPr>
      </w:pPr>
      <w:r w:rsidRPr="0051477C">
        <w:rPr>
          <w:rFonts w:ascii="Arial" w:hAnsi="Arial" w:cs="Arial"/>
          <w:b/>
        </w:rPr>
        <w:t xml:space="preserve">Artículo </w:t>
      </w:r>
      <w:r w:rsidR="00A11B38" w:rsidRPr="0051477C">
        <w:rPr>
          <w:rFonts w:ascii="Arial" w:hAnsi="Arial" w:cs="Arial"/>
          <w:b/>
        </w:rPr>
        <w:t>9</w:t>
      </w:r>
      <w:r w:rsidRPr="0051477C">
        <w:rPr>
          <w:rFonts w:ascii="Arial" w:hAnsi="Arial" w:cs="Arial"/>
          <w:b/>
        </w:rPr>
        <w:t>.</w:t>
      </w:r>
      <w:r w:rsidR="00173A20" w:rsidRPr="0051477C">
        <w:rPr>
          <w:rFonts w:ascii="Arial" w:hAnsi="Arial" w:cs="Arial"/>
        </w:rPr>
        <w:t xml:space="preserve"> Para acreditar la capacidad administrativa, los Solicitantes deberán acompañar a su Solicitud</w:t>
      </w:r>
      <w:r w:rsidR="00665391" w:rsidRPr="0051477C">
        <w:rPr>
          <w:rFonts w:ascii="Arial" w:hAnsi="Arial" w:cs="Arial"/>
        </w:rPr>
        <w:t xml:space="preserve"> para cada mina en que se realicen o se vayan a iniciar actividades de extracción de carbón</w:t>
      </w:r>
      <w:r w:rsidR="00D95481" w:rsidRPr="0051477C">
        <w:rPr>
          <w:rFonts w:ascii="Arial" w:hAnsi="Arial" w:cs="Arial"/>
        </w:rPr>
        <w:t xml:space="preserve"> mineral</w:t>
      </w:r>
      <w:r w:rsidR="00173A20" w:rsidRPr="0051477C">
        <w:rPr>
          <w:rFonts w:ascii="Arial" w:hAnsi="Arial" w:cs="Arial"/>
        </w:rPr>
        <w:t>:</w:t>
      </w:r>
    </w:p>
    <w:p w:rsidR="00173A20" w:rsidRPr="0051477C" w:rsidRDefault="00173A20" w:rsidP="0051477C">
      <w:pPr>
        <w:spacing w:after="0" w:line="240" w:lineRule="auto"/>
        <w:jc w:val="both"/>
        <w:rPr>
          <w:rFonts w:ascii="Arial" w:hAnsi="Arial"/>
          <w:b/>
        </w:rPr>
      </w:pPr>
    </w:p>
    <w:p w:rsidR="00173A20" w:rsidRPr="0051477C" w:rsidRDefault="00173A20" w:rsidP="0051477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Documentos mediante los cuales se demuestre que el personal técnico que estará a cargo de las operaciones del proyecto de Exploración y Extracción del Gas Natural asociado a la Veta de Carbón</w:t>
      </w:r>
      <w:r w:rsidR="005C3D7E" w:rsidRPr="0051477C">
        <w:rPr>
          <w:rFonts w:ascii="Arial" w:hAnsi="Arial" w:cs="Arial"/>
        </w:rPr>
        <w:t xml:space="preserve"> Mineral</w:t>
      </w:r>
      <w:r w:rsidR="004771E9" w:rsidRPr="0051477C">
        <w:rPr>
          <w:rFonts w:ascii="Arial" w:hAnsi="Arial" w:cs="Arial"/>
        </w:rPr>
        <w:t xml:space="preserve"> y producido por la misma</w:t>
      </w:r>
      <w:r w:rsidRPr="0051477C">
        <w:rPr>
          <w:rFonts w:ascii="Arial" w:hAnsi="Arial" w:cs="Arial"/>
        </w:rPr>
        <w:t>, cuenta con experiencia acreditable de por lo menos 5 años, en proyectos similares</w:t>
      </w:r>
      <w:r w:rsidR="00E67AD6" w:rsidRPr="0051477C">
        <w:rPr>
          <w:rFonts w:ascii="Arial" w:hAnsi="Arial" w:cs="Arial"/>
        </w:rPr>
        <w:t>,</w:t>
      </w:r>
      <w:r w:rsidRPr="0051477C">
        <w:rPr>
          <w:rFonts w:ascii="Arial" w:hAnsi="Arial" w:cs="Arial"/>
        </w:rPr>
        <w:t xml:space="preserve"> y</w:t>
      </w:r>
    </w:p>
    <w:p w:rsidR="00173A20" w:rsidRPr="0051477C" w:rsidRDefault="00173A20" w:rsidP="0051477C">
      <w:pPr>
        <w:spacing w:after="0" w:line="240" w:lineRule="auto"/>
        <w:jc w:val="both"/>
        <w:rPr>
          <w:rFonts w:ascii="Arial" w:hAnsi="Arial"/>
          <w:b/>
        </w:rPr>
      </w:pPr>
    </w:p>
    <w:p w:rsidR="00173A20" w:rsidRPr="0051477C" w:rsidRDefault="001A2C1D" w:rsidP="0051477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Detalle de la i</w:t>
      </w:r>
      <w:r w:rsidR="00173A20" w:rsidRPr="0051477C">
        <w:rPr>
          <w:rFonts w:ascii="Arial" w:hAnsi="Arial" w:cs="Arial"/>
        </w:rPr>
        <w:t xml:space="preserve">nfraestructura y equipos necesarios para ejecutar los proyectos de </w:t>
      </w:r>
      <w:r w:rsidR="00E67AD6" w:rsidRPr="0051477C">
        <w:rPr>
          <w:rFonts w:ascii="Arial" w:hAnsi="Arial" w:cs="Arial"/>
        </w:rPr>
        <w:t>E</w:t>
      </w:r>
      <w:r w:rsidR="00173A20" w:rsidRPr="0051477C">
        <w:rPr>
          <w:rFonts w:ascii="Arial" w:hAnsi="Arial" w:cs="Arial"/>
        </w:rPr>
        <w:t xml:space="preserve">xploración y </w:t>
      </w:r>
      <w:r w:rsidR="00E67AD6" w:rsidRPr="0051477C">
        <w:rPr>
          <w:rFonts w:ascii="Arial" w:hAnsi="Arial" w:cs="Arial"/>
        </w:rPr>
        <w:t>E</w:t>
      </w:r>
      <w:r w:rsidR="00173A20" w:rsidRPr="0051477C">
        <w:rPr>
          <w:rFonts w:ascii="Arial" w:hAnsi="Arial" w:cs="Arial"/>
        </w:rPr>
        <w:t xml:space="preserve">xtracción del </w:t>
      </w:r>
      <w:r w:rsidR="00E67AD6" w:rsidRPr="0051477C">
        <w:rPr>
          <w:rFonts w:ascii="Arial" w:hAnsi="Arial" w:cs="Arial"/>
        </w:rPr>
        <w:t>G</w:t>
      </w:r>
      <w:r w:rsidR="00173A20" w:rsidRPr="0051477C">
        <w:rPr>
          <w:rFonts w:ascii="Arial" w:hAnsi="Arial" w:cs="Arial"/>
        </w:rPr>
        <w:t xml:space="preserve">as </w:t>
      </w:r>
      <w:r w:rsidR="00E67AD6" w:rsidRPr="0051477C">
        <w:rPr>
          <w:rFonts w:ascii="Arial" w:hAnsi="Arial" w:cs="Arial"/>
        </w:rPr>
        <w:t xml:space="preserve">Natural </w:t>
      </w:r>
      <w:r w:rsidR="00173A20" w:rsidRPr="0051477C">
        <w:rPr>
          <w:rFonts w:ascii="Arial" w:hAnsi="Arial" w:cs="Arial"/>
        </w:rPr>
        <w:t xml:space="preserve">asociado a la </w:t>
      </w:r>
      <w:r w:rsidR="002E23FA" w:rsidRPr="0051477C">
        <w:rPr>
          <w:rFonts w:ascii="Arial" w:hAnsi="Arial" w:cs="Arial"/>
        </w:rPr>
        <w:t>V</w:t>
      </w:r>
      <w:r w:rsidR="00173A20" w:rsidRPr="0051477C">
        <w:rPr>
          <w:rFonts w:ascii="Arial" w:hAnsi="Arial" w:cs="Arial"/>
        </w:rPr>
        <w:t xml:space="preserve">eta de </w:t>
      </w:r>
      <w:r w:rsidR="002E23FA" w:rsidRPr="0051477C">
        <w:rPr>
          <w:rFonts w:ascii="Arial" w:hAnsi="Arial" w:cs="Arial"/>
        </w:rPr>
        <w:t>C</w:t>
      </w:r>
      <w:r w:rsidR="00173A20" w:rsidRPr="0051477C">
        <w:rPr>
          <w:rFonts w:ascii="Arial" w:hAnsi="Arial" w:cs="Arial"/>
        </w:rPr>
        <w:t>arbón</w:t>
      </w:r>
      <w:r w:rsidR="005C3D7E" w:rsidRPr="0051477C">
        <w:rPr>
          <w:rFonts w:ascii="Arial" w:hAnsi="Arial" w:cs="Arial"/>
        </w:rPr>
        <w:t xml:space="preserve"> Mineral</w:t>
      </w:r>
      <w:r w:rsidR="004771E9" w:rsidRPr="0051477C">
        <w:rPr>
          <w:rFonts w:ascii="Arial" w:hAnsi="Arial" w:cs="Arial"/>
        </w:rPr>
        <w:t xml:space="preserve"> y producido por la misma</w:t>
      </w:r>
      <w:r w:rsidR="00173A20" w:rsidRPr="0051477C">
        <w:rPr>
          <w:rFonts w:ascii="Arial" w:hAnsi="Arial" w:cs="Arial"/>
        </w:rPr>
        <w:t xml:space="preserve">, </w:t>
      </w:r>
      <w:r w:rsidRPr="0051477C">
        <w:rPr>
          <w:rFonts w:ascii="Arial" w:hAnsi="Arial" w:cs="Arial"/>
        </w:rPr>
        <w:t>por cuenta propia o</w:t>
      </w:r>
      <w:r w:rsidR="00173A20" w:rsidRPr="0051477C">
        <w:rPr>
          <w:rFonts w:ascii="Arial" w:hAnsi="Arial" w:cs="Arial"/>
        </w:rPr>
        <w:t xml:space="preserve"> a través de terceros.</w:t>
      </w:r>
    </w:p>
    <w:p w:rsidR="00173A20" w:rsidRPr="0051477C" w:rsidRDefault="00173A20" w:rsidP="0051477C">
      <w:pPr>
        <w:spacing w:after="0" w:line="240" w:lineRule="auto"/>
        <w:jc w:val="both"/>
        <w:rPr>
          <w:rFonts w:ascii="Arial" w:hAnsi="Arial" w:cs="Arial"/>
          <w:b/>
        </w:rPr>
      </w:pPr>
    </w:p>
    <w:p w:rsidR="00EB212D" w:rsidRDefault="001A2C1D" w:rsidP="0051477C">
      <w:p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  <w:b/>
        </w:rPr>
        <w:t xml:space="preserve">Artículo </w:t>
      </w:r>
      <w:r w:rsidR="00081D69" w:rsidRPr="0051477C">
        <w:rPr>
          <w:rFonts w:ascii="Arial" w:hAnsi="Arial" w:cs="Arial"/>
          <w:b/>
        </w:rPr>
        <w:t>10</w:t>
      </w:r>
      <w:r w:rsidRPr="0051477C">
        <w:rPr>
          <w:rFonts w:ascii="Arial" w:hAnsi="Arial" w:cs="Arial"/>
          <w:b/>
        </w:rPr>
        <w:t xml:space="preserve">. </w:t>
      </w:r>
      <w:r w:rsidRPr="0051477C">
        <w:rPr>
          <w:rFonts w:ascii="Arial" w:hAnsi="Arial" w:cs="Arial"/>
        </w:rPr>
        <w:t>Adicionalmente a los requerimientos establecidos en las presentes Disposiciones los Solicitantes deberán cumplir con la normativa aplicable en materia de seguridad industrial y medio ambiente</w:t>
      </w:r>
      <w:r w:rsidR="00544E6A" w:rsidRPr="0051477C">
        <w:rPr>
          <w:rFonts w:ascii="Arial" w:hAnsi="Arial" w:cs="Arial"/>
        </w:rPr>
        <w:t>.</w:t>
      </w:r>
    </w:p>
    <w:p w:rsidR="0051477C" w:rsidRDefault="0051477C" w:rsidP="0051477C">
      <w:pPr>
        <w:spacing w:after="0" w:line="240" w:lineRule="auto"/>
        <w:jc w:val="both"/>
        <w:rPr>
          <w:rFonts w:ascii="Arial" w:hAnsi="Arial" w:cs="Arial"/>
        </w:rPr>
      </w:pPr>
    </w:p>
    <w:p w:rsidR="0001605B" w:rsidRPr="0051477C" w:rsidRDefault="0001605B" w:rsidP="0051477C">
      <w:pPr>
        <w:spacing w:after="0" w:line="240" w:lineRule="auto"/>
        <w:jc w:val="center"/>
        <w:rPr>
          <w:rFonts w:ascii="Arial" w:hAnsi="Arial" w:cs="Arial"/>
          <w:b/>
        </w:rPr>
      </w:pPr>
      <w:r w:rsidRPr="0051477C">
        <w:rPr>
          <w:rFonts w:ascii="Arial" w:hAnsi="Arial" w:cs="Arial"/>
          <w:b/>
        </w:rPr>
        <w:t>Capítulo II</w:t>
      </w:r>
    </w:p>
    <w:p w:rsidR="0001605B" w:rsidRPr="0051477C" w:rsidRDefault="0001605B" w:rsidP="0051477C">
      <w:pPr>
        <w:spacing w:after="0" w:line="240" w:lineRule="auto"/>
        <w:jc w:val="center"/>
        <w:rPr>
          <w:rFonts w:ascii="Arial" w:hAnsi="Arial" w:cs="Arial"/>
          <w:b/>
        </w:rPr>
      </w:pPr>
      <w:r w:rsidRPr="0051477C">
        <w:rPr>
          <w:rFonts w:ascii="Arial" w:hAnsi="Arial" w:cs="Arial"/>
          <w:b/>
        </w:rPr>
        <w:t xml:space="preserve">De la adjudicación del </w:t>
      </w:r>
      <w:r w:rsidR="00DC2686" w:rsidRPr="0051477C">
        <w:rPr>
          <w:rFonts w:ascii="Arial" w:hAnsi="Arial" w:cs="Arial"/>
          <w:b/>
        </w:rPr>
        <w:t xml:space="preserve">Contrato </w:t>
      </w:r>
    </w:p>
    <w:p w:rsidR="0001605B" w:rsidRPr="0051477C" w:rsidRDefault="0001605B" w:rsidP="0051477C">
      <w:pPr>
        <w:spacing w:after="0" w:line="240" w:lineRule="auto"/>
        <w:jc w:val="both"/>
        <w:rPr>
          <w:rFonts w:ascii="Arial" w:hAnsi="Arial" w:cs="Arial"/>
          <w:b/>
        </w:rPr>
      </w:pPr>
    </w:p>
    <w:p w:rsidR="007E2BB1" w:rsidRPr="0051477C" w:rsidRDefault="0001605B" w:rsidP="0051477C">
      <w:p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  <w:b/>
        </w:rPr>
        <w:t xml:space="preserve">Artículo </w:t>
      </w:r>
      <w:r w:rsidR="003C28FD" w:rsidRPr="0051477C">
        <w:rPr>
          <w:rFonts w:ascii="Arial" w:hAnsi="Arial" w:cs="Arial"/>
          <w:b/>
        </w:rPr>
        <w:t>11</w:t>
      </w:r>
      <w:r w:rsidRPr="0051477C">
        <w:rPr>
          <w:rFonts w:ascii="Arial" w:hAnsi="Arial" w:cs="Arial"/>
          <w:b/>
        </w:rPr>
        <w:t xml:space="preserve">. </w:t>
      </w:r>
      <w:r w:rsidRPr="0051477C">
        <w:rPr>
          <w:rFonts w:ascii="Arial" w:hAnsi="Arial" w:cs="Arial"/>
        </w:rPr>
        <w:t xml:space="preserve">La Secretaría resolverá la </w:t>
      </w:r>
      <w:r w:rsidR="00E32D3D" w:rsidRPr="0051477C">
        <w:rPr>
          <w:rFonts w:ascii="Arial" w:hAnsi="Arial" w:cs="Arial"/>
        </w:rPr>
        <w:t xml:space="preserve">procedencia de la Solicitud de conformidad con el procedimiento siguiente: </w:t>
      </w:r>
    </w:p>
    <w:p w:rsidR="00E32D3D" w:rsidRPr="0051477C" w:rsidRDefault="00E32D3D" w:rsidP="0051477C">
      <w:pPr>
        <w:spacing w:after="0" w:line="240" w:lineRule="auto"/>
        <w:jc w:val="both"/>
        <w:rPr>
          <w:rFonts w:ascii="Arial" w:hAnsi="Arial" w:cs="Arial"/>
        </w:rPr>
      </w:pPr>
    </w:p>
    <w:p w:rsidR="00546AF1" w:rsidRPr="0051477C" w:rsidRDefault="00CB1AB4" w:rsidP="005147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A partir del ingreso </w:t>
      </w:r>
      <w:r w:rsidR="00DD037E" w:rsidRPr="0051477C">
        <w:rPr>
          <w:rFonts w:ascii="Arial" w:hAnsi="Arial" w:cs="Arial"/>
        </w:rPr>
        <w:t xml:space="preserve">de la </w:t>
      </w:r>
      <w:r w:rsidR="00A0285D" w:rsidRPr="0051477C">
        <w:rPr>
          <w:rFonts w:ascii="Arial" w:hAnsi="Arial" w:cs="Arial"/>
        </w:rPr>
        <w:t>S</w:t>
      </w:r>
      <w:r w:rsidR="00A53A8D" w:rsidRPr="0051477C">
        <w:rPr>
          <w:rFonts w:ascii="Arial" w:hAnsi="Arial" w:cs="Arial"/>
        </w:rPr>
        <w:t>olicitud, l</w:t>
      </w:r>
      <w:r w:rsidR="00DD037E" w:rsidRPr="0051477C">
        <w:rPr>
          <w:rFonts w:ascii="Arial" w:hAnsi="Arial" w:cs="Arial"/>
        </w:rPr>
        <w:t xml:space="preserve">a Secretaría </w:t>
      </w:r>
      <w:r w:rsidR="00A53A8D" w:rsidRPr="0051477C">
        <w:rPr>
          <w:rFonts w:ascii="Arial" w:hAnsi="Arial" w:cs="Arial"/>
        </w:rPr>
        <w:t xml:space="preserve">contará con </w:t>
      </w:r>
      <w:r w:rsidR="00DD037E" w:rsidRPr="0051477C">
        <w:rPr>
          <w:rFonts w:ascii="Arial" w:hAnsi="Arial" w:cs="Arial"/>
        </w:rPr>
        <w:t xml:space="preserve">un plazo </w:t>
      </w:r>
      <w:r w:rsidRPr="0051477C">
        <w:rPr>
          <w:rFonts w:ascii="Arial" w:hAnsi="Arial" w:cs="Arial"/>
        </w:rPr>
        <w:t xml:space="preserve">de diez días hábiles </w:t>
      </w:r>
      <w:r w:rsidR="00A53A8D" w:rsidRPr="0051477C">
        <w:rPr>
          <w:rFonts w:ascii="Arial" w:hAnsi="Arial" w:cs="Arial"/>
        </w:rPr>
        <w:t xml:space="preserve">para </w:t>
      </w:r>
      <w:r w:rsidR="00E32D3D" w:rsidRPr="0051477C">
        <w:rPr>
          <w:rFonts w:ascii="Arial" w:hAnsi="Arial" w:cs="Arial"/>
        </w:rPr>
        <w:t xml:space="preserve">prevenir </w:t>
      </w:r>
      <w:r w:rsidR="00A53A8D" w:rsidRPr="0051477C">
        <w:rPr>
          <w:rFonts w:ascii="Arial" w:hAnsi="Arial" w:cs="Arial"/>
        </w:rPr>
        <w:t xml:space="preserve">al </w:t>
      </w:r>
      <w:r w:rsidR="00E32D3D" w:rsidRPr="0051477C">
        <w:rPr>
          <w:rFonts w:ascii="Arial" w:hAnsi="Arial" w:cs="Arial"/>
        </w:rPr>
        <w:t xml:space="preserve">Solicitante </w:t>
      </w:r>
      <w:r w:rsidR="00A53A8D" w:rsidRPr="0051477C">
        <w:rPr>
          <w:rFonts w:ascii="Arial" w:hAnsi="Arial" w:cs="Arial"/>
        </w:rPr>
        <w:t xml:space="preserve">en el supuesto de que </w:t>
      </w:r>
      <w:r w:rsidRPr="0051477C">
        <w:rPr>
          <w:rFonts w:ascii="Arial" w:hAnsi="Arial" w:cs="Arial"/>
        </w:rPr>
        <w:t xml:space="preserve">la </w:t>
      </w:r>
      <w:r w:rsidR="007D21AC" w:rsidRPr="0051477C">
        <w:rPr>
          <w:rFonts w:ascii="Arial" w:hAnsi="Arial" w:cs="Arial"/>
        </w:rPr>
        <w:t xml:space="preserve">Solicitud </w:t>
      </w:r>
      <w:r w:rsidR="00A53A8D" w:rsidRPr="0051477C">
        <w:rPr>
          <w:rFonts w:ascii="Arial" w:hAnsi="Arial" w:cs="Arial"/>
        </w:rPr>
        <w:t xml:space="preserve">no cumpla con los requisitos y criterios previstos en la Ley, el Reglamento y </w:t>
      </w:r>
      <w:r w:rsidR="00E32D3D" w:rsidRPr="0051477C">
        <w:rPr>
          <w:rFonts w:ascii="Arial" w:hAnsi="Arial" w:cs="Arial"/>
        </w:rPr>
        <w:t>las Disposiciones</w:t>
      </w:r>
      <w:r w:rsidR="00E67AD6" w:rsidRPr="0051477C">
        <w:rPr>
          <w:rFonts w:ascii="Arial" w:hAnsi="Arial" w:cs="Arial"/>
        </w:rPr>
        <w:t>.</w:t>
      </w:r>
    </w:p>
    <w:p w:rsidR="00544E6A" w:rsidRPr="0051477C" w:rsidRDefault="00544E6A" w:rsidP="0051477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544E6A" w:rsidRPr="0051477C" w:rsidRDefault="00544E6A" w:rsidP="0051477C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El solicitante contará con </w:t>
      </w:r>
      <w:r w:rsidR="00CC28BF" w:rsidRPr="0051477C">
        <w:rPr>
          <w:rFonts w:ascii="Arial" w:hAnsi="Arial" w:cs="Arial"/>
        </w:rPr>
        <w:t xml:space="preserve">veinte </w:t>
      </w:r>
      <w:r w:rsidRPr="0051477C">
        <w:rPr>
          <w:rFonts w:ascii="Arial" w:hAnsi="Arial" w:cs="Arial"/>
        </w:rPr>
        <w:t>días hábiles para atender la prevención realizada por la Secretaría. En caso de no atender la prevención en tiempo y forma, se desechará el trámite respectivo.</w:t>
      </w:r>
    </w:p>
    <w:p w:rsidR="0008080C" w:rsidRPr="0051477C" w:rsidRDefault="0008080C" w:rsidP="0051477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8080C" w:rsidRPr="0051477C" w:rsidRDefault="0008080C" w:rsidP="0051477C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En un plazo de cinco días hábiles a partir de la recepción de la </w:t>
      </w:r>
      <w:r w:rsidR="00A55D0F" w:rsidRPr="0051477C">
        <w:rPr>
          <w:rFonts w:ascii="Arial" w:hAnsi="Arial" w:cs="Arial"/>
        </w:rPr>
        <w:t>S</w:t>
      </w:r>
      <w:r w:rsidRPr="0051477C">
        <w:rPr>
          <w:rFonts w:ascii="Arial" w:hAnsi="Arial" w:cs="Arial"/>
        </w:rPr>
        <w:t xml:space="preserve">olicitud, la Secretaría remitirá ésta a la Comisión para la emisión de su opinión técnica sobre la procedencia </w:t>
      </w:r>
      <w:r w:rsidR="00A55D0F" w:rsidRPr="0051477C">
        <w:rPr>
          <w:rFonts w:ascii="Arial" w:hAnsi="Arial" w:cs="Arial"/>
        </w:rPr>
        <w:t>de dicha Solicitud</w:t>
      </w:r>
      <w:r w:rsidRPr="0051477C">
        <w:rPr>
          <w:rFonts w:ascii="Arial" w:hAnsi="Arial" w:cs="Arial"/>
        </w:rPr>
        <w:t xml:space="preserve">. </w:t>
      </w:r>
    </w:p>
    <w:p w:rsidR="00546AF1" w:rsidRPr="0051477C" w:rsidRDefault="00546AF1" w:rsidP="0051477C">
      <w:pPr>
        <w:pStyle w:val="Prrafodelista"/>
        <w:spacing w:after="0" w:line="240" w:lineRule="auto"/>
        <w:ind w:hanging="360"/>
        <w:jc w:val="both"/>
        <w:rPr>
          <w:rFonts w:ascii="Arial" w:hAnsi="Arial" w:cs="Arial"/>
        </w:rPr>
      </w:pPr>
    </w:p>
    <w:p w:rsidR="00544E6A" w:rsidRPr="0051477C" w:rsidRDefault="00CB1AB4" w:rsidP="005147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L</w:t>
      </w:r>
      <w:r w:rsidR="0001605B" w:rsidRPr="0051477C">
        <w:rPr>
          <w:rFonts w:ascii="Arial" w:hAnsi="Arial" w:cs="Arial"/>
        </w:rPr>
        <w:t xml:space="preserve">a Comisión contará con un plazo de quince días hábiles </w:t>
      </w:r>
      <w:r w:rsidR="001D6C70" w:rsidRPr="0051477C">
        <w:rPr>
          <w:rFonts w:ascii="Arial" w:hAnsi="Arial" w:cs="Arial"/>
        </w:rPr>
        <w:t>contados a partir de</w:t>
      </w:r>
      <w:r w:rsidR="00B121D2" w:rsidRPr="0051477C">
        <w:rPr>
          <w:rFonts w:ascii="Arial" w:hAnsi="Arial" w:cs="Arial"/>
        </w:rPr>
        <w:t xml:space="preserve"> la recepción de la </w:t>
      </w:r>
      <w:r w:rsidR="00DB58E7" w:rsidRPr="0051477C">
        <w:rPr>
          <w:rFonts w:ascii="Arial" w:hAnsi="Arial" w:cs="Arial"/>
        </w:rPr>
        <w:t>Solicitud referida en el párrafo anterior,</w:t>
      </w:r>
      <w:r w:rsidR="001D6C70" w:rsidRPr="0051477C">
        <w:rPr>
          <w:rFonts w:ascii="Arial" w:hAnsi="Arial" w:cs="Arial"/>
        </w:rPr>
        <w:t xml:space="preserve"> </w:t>
      </w:r>
      <w:r w:rsidR="0001605B" w:rsidRPr="0051477C">
        <w:rPr>
          <w:rFonts w:ascii="Arial" w:hAnsi="Arial" w:cs="Arial"/>
        </w:rPr>
        <w:t>para remitir a la Secretaría la opinión sobre la pro</w:t>
      </w:r>
      <w:r w:rsidR="00613F13" w:rsidRPr="0051477C">
        <w:rPr>
          <w:rFonts w:ascii="Arial" w:hAnsi="Arial" w:cs="Arial"/>
        </w:rPr>
        <w:t xml:space="preserve">cedencia de la </w:t>
      </w:r>
      <w:r w:rsidR="00DB58E7" w:rsidRPr="0051477C">
        <w:rPr>
          <w:rFonts w:ascii="Arial" w:hAnsi="Arial" w:cs="Arial"/>
        </w:rPr>
        <w:t>misma</w:t>
      </w:r>
      <w:r w:rsidR="0001605B" w:rsidRPr="0051477C">
        <w:rPr>
          <w:rFonts w:ascii="Arial" w:hAnsi="Arial" w:cs="Arial"/>
        </w:rPr>
        <w:t xml:space="preserve">, </w:t>
      </w:r>
      <w:r w:rsidR="004E7539" w:rsidRPr="0051477C">
        <w:rPr>
          <w:rFonts w:ascii="Arial" w:hAnsi="Arial" w:cs="Arial"/>
        </w:rPr>
        <w:t xml:space="preserve">relacionada con </w:t>
      </w:r>
      <w:r w:rsidR="00544E6A" w:rsidRPr="0051477C">
        <w:rPr>
          <w:rFonts w:ascii="Arial" w:hAnsi="Arial" w:cs="Arial"/>
        </w:rPr>
        <w:t>la solvencia económica, y capacidad técnica, administrativa y financiera</w:t>
      </w:r>
      <w:r w:rsidR="004E7539" w:rsidRPr="0051477C">
        <w:rPr>
          <w:rFonts w:ascii="Arial" w:hAnsi="Arial" w:cs="Arial"/>
        </w:rPr>
        <w:t>;</w:t>
      </w:r>
    </w:p>
    <w:p w:rsidR="00CC28BF" w:rsidRPr="0051477C" w:rsidRDefault="00CC28BF" w:rsidP="0051477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544E6A" w:rsidRPr="0051477C" w:rsidRDefault="00544E6A" w:rsidP="0051477C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>Durante dicho plazo,</w:t>
      </w:r>
      <w:r w:rsidR="00431E49">
        <w:rPr>
          <w:rFonts w:ascii="Arial" w:hAnsi="Arial" w:cs="Arial"/>
        </w:rPr>
        <w:t xml:space="preserve"> a petición de</w:t>
      </w:r>
      <w:r w:rsidRPr="0051477C">
        <w:rPr>
          <w:rFonts w:ascii="Arial" w:hAnsi="Arial" w:cs="Arial"/>
        </w:rPr>
        <w:t xml:space="preserve"> la Comisión</w:t>
      </w:r>
      <w:r w:rsidR="00431E49">
        <w:rPr>
          <w:rFonts w:ascii="Arial" w:hAnsi="Arial" w:cs="Arial"/>
        </w:rPr>
        <w:t>, la Secretaría</w:t>
      </w:r>
      <w:r w:rsidRPr="0051477C">
        <w:rPr>
          <w:rFonts w:ascii="Arial" w:hAnsi="Arial" w:cs="Arial"/>
        </w:rPr>
        <w:t xml:space="preserve"> podrá requerir a los Solicitantes aclaraciones técnicas respecto de la documentación previamente remitida como parte de su Solicitud</w:t>
      </w:r>
      <w:r w:rsidR="00792270">
        <w:rPr>
          <w:rFonts w:ascii="Arial" w:hAnsi="Arial" w:cs="Arial"/>
        </w:rPr>
        <w:t>,</w:t>
      </w:r>
      <w:r w:rsidRPr="0051477C">
        <w:rPr>
          <w:rFonts w:ascii="Arial" w:hAnsi="Arial" w:cs="Arial"/>
        </w:rPr>
        <w:t xml:space="preserve"> a fin de contar con mayores elementos para emitir su opinión.</w:t>
      </w:r>
    </w:p>
    <w:p w:rsidR="00546AF1" w:rsidRPr="0051477C" w:rsidRDefault="00546AF1" w:rsidP="0051477C">
      <w:pPr>
        <w:pStyle w:val="Prrafodelista"/>
        <w:spacing w:after="0" w:line="240" w:lineRule="auto"/>
        <w:ind w:hanging="360"/>
        <w:rPr>
          <w:rFonts w:ascii="Arial" w:hAnsi="Arial" w:cs="Arial"/>
        </w:rPr>
      </w:pPr>
    </w:p>
    <w:p w:rsidR="00CB1AB4" w:rsidRPr="0051477C" w:rsidRDefault="0001605B" w:rsidP="005147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La Secretaría notificará al </w:t>
      </w:r>
      <w:r w:rsidR="00A0285D" w:rsidRPr="0051477C">
        <w:rPr>
          <w:rFonts w:ascii="Arial" w:hAnsi="Arial" w:cs="Arial"/>
        </w:rPr>
        <w:t>Solicitante</w:t>
      </w:r>
      <w:r w:rsidRPr="0051477C">
        <w:rPr>
          <w:rFonts w:ascii="Arial" w:hAnsi="Arial" w:cs="Arial"/>
        </w:rPr>
        <w:t xml:space="preserve"> la resolución sobre la procedencia de su </w:t>
      </w:r>
      <w:r w:rsidR="007D21AC" w:rsidRPr="0051477C">
        <w:rPr>
          <w:rFonts w:ascii="Arial" w:hAnsi="Arial" w:cs="Arial"/>
        </w:rPr>
        <w:t>S</w:t>
      </w:r>
      <w:r w:rsidRPr="0051477C">
        <w:rPr>
          <w:rFonts w:ascii="Arial" w:hAnsi="Arial" w:cs="Arial"/>
        </w:rPr>
        <w:t>olicitud en un plazo de cinco días hábiles contado</w:t>
      </w:r>
      <w:r w:rsidR="00685E9E" w:rsidRPr="0051477C">
        <w:rPr>
          <w:rFonts w:ascii="Arial" w:hAnsi="Arial" w:cs="Arial"/>
        </w:rPr>
        <w:t>s</w:t>
      </w:r>
      <w:r w:rsidRPr="0051477C">
        <w:rPr>
          <w:rFonts w:ascii="Arial" w:hAnsi="Arial" w:cs="Arial"/>
        </w:rPr>
        <w:t xml:space="preserve"> a partir de la recepción de la opinión </w:t>
      </w:r>
      <w:r w:rsidR="00613F13" w:rsidRPr="0051477C">
        <w:rPr>
          <w:rFonts w:ascii="Arial" w:hAnsi="Arial" w:cs="Arial"/>
        </w:rPr>
        <w:t>técnica que emita la Comisión.</w:t>
      </w:r>
      <w:r w:rsidR="00BF2EB7" w:rsidRPr="0051477C">
        <w:rPr>
          <w:rFonts w:ascii="Arial" w:hAnsi="Arial" w:cs="Arial"/>
        </w:rPr>
        <w:t xml:space="preserve"> </w:t>
      </w:r>
    </w:p>
    <w:p w:rsidR="00CB1AB4" w:rsidRPr="0051477C" w:rsidRDefault="00CB1AB4" w:rsidP="0051477C">
      <w:pPr>
        <w:pStyle w:val="Prrafodelista"/>
        <w:spacing w:after="0" w:line="240" w:lineRule="auto"/>
        <w:rPr>
          <w:rFonts w:ascii="Arial" w:hAnsi="Arial" w:cs="Arial"/>
        </w:rPr>
      </w:pPr>
    </w:p>
    <w:p w:rsidR="004E7539" w:rsidRPr="0051477C" w:rsidRDefault="00BF2EB7" w:rsidP="0051477C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En caso de que la resolución </w:t>
      </w:r>
      <w:r w:rsidR="00CB1AB4" w:rsidRPr="0051477C">
        <w:rPr>
          <w:rFonts w:ascii="Arial" w:hAnsi="Arial" w:cs="Arial"/>
        </w:rPr>
        <w:t xml:space="preserve">se emita </w:t>
      </w:r>
      <w:r w:rsidRPr="0051477C">
        <w:rPr>
          <w:rFonts w:ascii="Arial" w:hAnsi="Arial" w:cs="Arial"/>
        </w:rPr>
        <w:t xml:space="preserve">en sentido negativo, el </w:t>
      </w:r>
      <w:r w:rsidR="00CB1AB4" w:rsidRPr="0051477C">
        <w:rPr>
          <w:rFonts w:ascii="Arial" w:hAnsi="Arial" w:cs="Arial"/>
        </w:rPr>
        <w:t xml:space="preserve">Solicitante conservará su </w:t>
      </w:r>
      <w:r w:rsidRPr="0051477C">
        <w:rPr>
          <w:rFonts w:ascii="Arial" w:hAnsi="Arial" w:cs="Arial"/>
        </w:rPr>
        <w:t xml:space="preserve">derecho </w:t>
      </w:r>
      <w:r w:rsidR="00CB1AB4" w:rsidRPr="0051477C">
        <w:rPr>
          <w:rFonts w:ascii="Arial" w:hAnsi="Arial" w:cs="Arial"/>
        </w:rPr>
        <w:t xml:space="preserve">para </w:t>
      </w:r>
      <w:r w:rsidRPr="0051477C">
        <w:rPr>
          <w:rFonts w:ascii="Arial" w:hAnsi="Arial" w:cs="Arial"/>
        </w:rPr>
        <w:t xml:space="preserve">solicitar de nueva cuenta la adjudicación directa de un contrato para la Exploración y Extracción de Gas Natural asociado a </w:t>
      </w:r>
      <w:r w:rsidR="00CB1AB4" w:rsidRPr="0051477C">
        <w:rPr>
          <w:rFonts w:ascii="Arial" w:hAnsi="Arial" w:cs="Arial"/>
        </w:rPr>
        <w:t>la Veta de Carbón</w:t>
      </w:r>
      <w:r w:rsidR="005C3D7E" w:rsidRPr="0051477C">
        <w:rPr>
          <w:rFonts w:ascii="Arial" w:hAnsi="Arial" w:cs="Arial"/>
        </w:rPr>
        <w:t xml:space="preserve"> Mineral</w:t>
      </w:r>
      <w:r w:rsidR="004771E9" w:rsidRPr="0051477C">
        <w:rPr>
          <w:rFonts w:ascii="Arial" w:hAnsi="Arial" w:cs="Arial"/>
        </w:rPr>
        <w:t xml:space="preserve"> y producido por la misma</w:t>
      </w:r>
      <w:r w:rsidRPr="0051477C">
        <w:rPr>
          <w:rFonts w:ascii="Arial" w:hAnsi="Arial" w:cs="Arial"/>
        </w:rPr>
        <w:t>.</w:t>
      </w:r>
    </w:p>
    <w:p w:rsidR="004E7539" w:rsidRPr="0051477C" w:rsidRDefault="004E7539" w:rsidP="0051477C">
      <w:pPr>
        <w:pStyle w:val="Prrafodelista"/>
        <w:spacing w:after="0" w:line="240" w:lineRule="auto"/>
        <w:rPr>
          <w:rFonts w:ascii="Arial" w:hAnsi="Arial" w:cs="Arial"/>
        </w:rPr>
      </w:pPr>
    </w:p>
    <w:p w:rsidR="004E7539" w:rsidRPr="0051477C" w:rsidRDefault="00CB1AB4" w:rsidP="0051477C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</w:rPr>
        <w:t xml:space="preserve">En caso de que la resolución se emita en sentido </w:t>
      </w:r>
      <w:r w:rsidR="0001605B" w:rsidRPr="0051477C">
        <w:rPr>
          <w:rFonts w:ascii="Arial" w:hAnsi="Arial" w:cs="Arial"/>
        </w:rPr>
        <w:t xml:space="preserve">favorable, </w:t>
      </w:r>
      <w:r w:rsidR="00613F13" w:rsidRPr="0051477C">
        <w:rPr>
          <w:rFonts w:ascii="Arial" w:hAnsi="Arial" w:cs="Arial"/>
        </w:rPr>
        <w:t>la Secretaría y la Secretaría de Hacienda</w:t>
      </w:r>
      <w:r w:rsidR="00B865AA" w:rsidRPr="0051477C">
        <w:rPr>
          <w:rFonts w:ascii="Arial" w:hAnsi="Arial" w:cs="Arial"/>
        </w:rPr>
        <w:t xml:space="preserve"> y Crédito Público</w:t>
      </w:r>
      <w:r w:rsidR="00613F13" w:rsidRPr="0051477C">
        <w:rPr>
          <w:rFonts w:ascii="Arial" w:hAnsi="Arial" w:cs="Arial"/>
        </w:rPr>
        <w:t xml:space="preserve">, definirán en el ámbito de sus competencias, </w:t>
      </w:r>
      <w:r w:rsidR="0001605B" w:rsidRPr="0051477C">
        <w:rPr>
          <w:rFonts w:ascii="Arial" w:hAnsi="Arial" w:cs="Arial"/>
        </w:rPr>
        <w:t xml:space="preserve">el </w:t>
      </w:r>
      <w:r w:rsidR="00613F13" w:rsidRPr="0051477C">
        <w:rPr>
          <w:rFonts w:ascii="Arial" w:hAnsi="Arial" w:cs="Arial"/>
        </w:rPr>
        <w:t>modelo de contratación</w:t>
      </w:r>
      <w:r w:rsidR="0001605B" w:rsidRPr="0051477C">
        <w:rPr>
          <w:rFonts w:ascii="Arial" w:hAnsi="Arial" w:cs="Arial"/>
        </w:rPr>
        <w:t xml:space="preserve">, los </w:t>
      </w:r>
      <w:r w:rsidR="00613F13" w:rsidRPr="0051477C">
        <w:rPr>
          <w:rFonts w:ascii="Arial" w:hAnsi="Arial" w:cs="Arial"/>
        </w:rPr>
        <w:t xml:space="preserve">términos y condiciones técnicos del </w:t>
      </w:r>
      <w:r w:rsidR="00A0285D" w:rsidRPr="0051477C">
        <w:rPr>
          <w:rFonts w:ascii="Arial" w:hAnsi="Arial" w:cs="Arial"/>
        </w:rPr>
        <w:t xml:space="preserve">Contrato </w:t>
      </w:r>
      <w:r w:rsidR="00613F13" w:rsidRPr="0051477C">
        <w:rPr>
          <w:rFonts w:ascii="Arial" w:hAnsi="Arial" w:cs="Arial"/>
        </w:rPr>
        <w:t xml:space="preserve">y </w:t>
      </w:r>
      <w:r w:rsidR="0001605B" w:rsidRPr="0051477C">
        <w:rPr>
          <w:rFonts w:ascii="Arial" w:hAnsi="Arial" w:cs="Arial"/>
        </w:rPr>
        <w:t xml:space="preserve">las </w:t>
      </w:r>
      <w:r w:rsidR="00613F13" w:rsidRPr="0051477C">
        <w:rPr>
          <w:rFonts w:ascii="Arial" w:hAnsi="Arial" w:cs="Arial"/>
        </w:rPr>
        <w:t>condiciones económicas relativas a los términos fiscales</w:t>
      </w:r>
      <w:r w:rsidR="0001605B" w:rsidRPr="0051477C">
        <w:rPr>
          <w:rFonts w:ascii="Arial" w:hAnsi="Arial" w:cs="Arial"/>
        </w:rPr>
        <w:t xml:space="preserve">. </w:t>
      </w:r>
      <w:r w:rsidR="004E7539" w:rsidRPr="0051477C">
        <w:rPr>
          <w:rFonts w:ascii="Arial" w:hAnsi="Arial" w:cs="Arial"/>
        </w:rPr>
        <w:t>En su caso, la Secretaría solicitar</w:t>
      </w:r>
      <w:r w:rsidR="00B865AA" w:rsidRPr="0051477C">
        <w:rPr>
          <w:rFonts w:ascii="Arial" w:hAnsi="Arial" w:cs="Arial"/>
        </w:rPr>
        <w:t>á</w:t>
      </w:r>
      <w:r w:rsidR="004E7539" w:rsidRPr="0051477C">
        <w:rPr>
          <w:rFonts w:ascii="Arial" w:hAnsi="Arial" w:cs="Arial"/>
        </w:rPr>
        <w:t xml:space="preserve"> </w:t>
      </w:r>
      <w:r w:rsidR="00B865AA" w:rsidRPr="0051477C">
        <w:rPr>
          <w:rFonts w:ascii="Arial" w:hAnsi="Arial" w:cs="Arial"/>
        </w:rPr>
        <w:t xml:space="preserve">la </w:t>
      </w:r>
      <w:r w:rsidR="004E7539" w:rsidRPr="0051477C">
        <w:rPr>
          <w:rFonts w:ascii="Arial" w:hAnsi="Arial" w:cs="Arial"/>
        </w:rPr>
        <w:t xml:space="preserve">opinión </w:t>
      </w:r>
      <w:r w:rsidR="00B865AA" w:rsidRPr="0051477C">
        <w:rPr>
          <w:rFonts w:ascii="Arial" w:hAnsi="Arial" w:cs="Arial"/>
        </w:rPr>
        <w:t xml:space="preserve">correspondiente </w:t>
      </w:r>
      <w:r w:rsidR="004E7539" w:rsidRPr="0051477C">
        <w:rPr>
          <w:rFonts w:ascii="Arial" w:hAnsi="Arial" w:cs="Arial"/>
        </w:rPr>
        <w:t>de la Comisión en el ámbito de su competencia.</w:t>
      </w:r>
    </w:p>
    <w:p w:rsidR="004E7539" w:rsidRPr="0051477C" w:rsidRDefault="004E7539" w:rsidP="0051477C">
      <w:pPr>
        <w:spacing w:after="0" w:line="240" w:lineRule="auto"/>
        <w:jc w:val="both"/>
        <w:rPr>
          <w:rFonts w:ascii="Arial" w:hAnsi="Arial" w:cs="Arial"/>
        </w:rPr>
      </w:pPr>
    </w:p>
    <w:p w:rsidR="004E7539" w:rsidRPr="0051477C" w:rsidRDefault="00CB1AB4" w:rsidP="0051477C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51477C">
        <w:rPr>
          <w:rFonts w:ascii="Arial" w:hAnsi="Arial" w:cs="Arial"/>
        </w:rPr>
        <w:t xml:space="preserve">En un plazo no mayor a </w:t>
      </w:r>
      <w:r w:rsidR="00565E71" w:rsidRPr="0051477C">
        <w:rPr>
          <w:rFonts w:ascii="Arial" w:hAnsi="Arial"/>
        </w:rPr>
        <w:t>cinco</w:t>
      </w:r>
      <w:r w:rsidRPr="0051477C">
        <w:rPr>
          <w:rFonts w:ascii="Arial" w:hAnsi="Arial" w:cs="Arial"/>
        </w:rPr>
        <w:t xml:space="preserve"> días hábiles, l</w:t>
      </w:r>
      <w:r w:rsidR="004E7539" w:rsidRPr="0051477C">
        <w:rPr>
          <w:rFonts w:ascii="Arial" w:hAnsi="Arial" w:cs="Arial"/>
        </w:rPr>
        <w:t>a Secretaría</w:t>
      </w:r>
      <w:r w:rsidR="0053785B" w:rsidRPr="0051477C">
        <w:rPr>
          <w:rFonts w:ascii="Arial" w:hAnsi="Arial" w:cs="Arial"/>
        </w:rPr>
        <w:t xml:space="preserve"> </w:t>
      </w:r>
      <w:r w:rsidR="004E7539" w:rsidRPr="0051477C">
        <w:rPr>
          <w:rFonts w:ascii="Arial" w:hAnsi="Arial" w:cs="Arial"/>
        </w:rPr>
        <w:t xml:space="preserve">remitirá a la Comisión la información necesaria para que ésta pueda formalizar el </w:t>
      </w:r>
      <w:r w:rsidR="00A0285D" w:rsidRPr="0051477C">
        <w:rPr>
          <w:rFonts w:ascii="Arial" w:hAnsi="Arial" w:cs="Arial"/>
        </w:rPr>
        <w:t>C</w:t>
      </w:r>
      <w:r w:rsidR="004E7539" w:rsidRPr="0051477C">
        <w:rPr>
          <w:rFonts w:ascii="Arial" w:hAnsi="Arial" w:cs="Arial"/>
        </w:rPr>
        <w:t xml:space="preserve">ontrato para la Exploración y Extracción de Gas Natural asociado a </w:t>
      </w:r>
      <w:r w:rsidR="00BA67F2" w:rsidRPr="0051477C">
        <w:rPr>
          <w:rFonts w:ascii="Arial" w:hAnsi="Arial" w:cs="Arial"/>
        </w:rPr>
        <w:t>la Veta de Carbón</w:t>
      </w:r>
      <w:r w:rsidR="005C3D7E" w:rsidRPr="0051477C">
        <w:rPr>
          <w:rFonts w:ascii="Arial" w:hAnsi="Arial" w:cs="Arial"/>
        </w:rPr>
        <w:t xml:space="preserve"> Mineral</w:t>
      </w:r>
      <w:r w:rsidR="004771E9" w:rsidRPr="0051477C">
        <w:rPr>
          <w:rFonts w:ascii="Arial" w:hAnsi="Arial" w:cs="Arial"/>
        </w:rPr>
        <w:t xml:space="preserve"> y producido por la misma</w:t>
      </w:r>
      <w:r w:rsidR="004E7539" w:rsidRPr="0051477C">
        <w:rPr>
          <w:rFonts w:ascii="Arial" w:hAnsi="Arial" w:cs="Arial"/>
        </w:rPr>
        <w:t>.</w:t>
      </w:r>
    </w:p>
    <w:p w:rsidR="0001605B" w:rsidRPr="0051477C" w:rsidRDefault="0001605B" w:rsidP="0051477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BA6544" w:rsidRPr="0051477C" w:rsidRDefault="00964C02" w:rsidP="0051477C">
      <w:pPr>
        <w:spacing w:after="0" w:line="240" w:lineRule="auto"/>
        <w:jc w:val="both"/>
        <w:rPr>
          <w:rFonts w:ascii="Arial" w:hAnsi="Arial" w:cs="Arial"/>
        </w:rPr>
      </w:pPr>
      <w:r w:rsidRPr="0051477C">
        <w:rPr>
          <w:rFonts w:ascii="Arial" w:hAnsi="Arial" w:cs="Arial"/>
          <w:b/>
        </w:rPr>
        <w:t xml:space="preserve">Artículo </w:t>
      </w:r>
      <w:r w:rsidR="003C28FD" w:rsidRPr="0051477C">
        <w:rPr>
          <w:rFonts w:ascii="Arial" w:hAnsi="Arial" w:cs="Arial"/>
          <w:b/>
        </w:rPr>
        <w:t>12</w:t>
      </w:r>
      <w:r w:rsidRPr="0051477C">
        <w:rPr>
          <w:rFonts w:ascii="Arial" w:hAnsi="Arial" w:cs="Arial"/>
          <w:b/>
        </w:rPr>
        <w:t>.</w:t>
      </w:r>
      <w:r w:rsidR="00A53A8D" w:rsidRPr="0051477C">
        <w:rPr>
          <w:rFonts w:ascii="Arial" w:hAnsi="Arial" w:cs="Arial"/>
          <w:b/>
        </w:rPr>
        <w:t xml:space="preserve"> </w:t>
      </w:r>
      <w:r w:rsidR="005F547A" w:rsidRPr="0051477C">
        <w:rPr>
          <w:rFonts w:ascii="Arial" w:hAnsi="Arial" w:cs="Arial"/>
        </w:rPr>
        <w:t>Para la realización</w:t>
      </w:r>
      <w:r w:rsidR="00A53A8D" w:rsidRPr="0051477C">
        <w:rPr>
          <w:rFonts w:ascii="Arial" w:hAnsi="Arial" w:cs="Arial"/>
        </w:rPr>
        <w:t xml:space="preserve"> </w:t>
      </w:r>
      <w:r w:rsidR="005F547A" w:rsidRPr="0051477C">
        <w:rPr>
          <w:rFonts w:ascii="Arial" w:hAnsi="Arial" w:cs="Arial"/>
        </w:rPr>
        <w:t xml:space="preserve">de actividades de </w:t>
      </w:r>
      <w:r w:rsidR="00F314C0" w:rsidRPr="0051477C">
        <w:rPr>
          <w:rFonts w:ascii="Arial" w:hAnsi="Arial" w:cs="Arial"/>
        </w:rPr>
        <w:t>R</w:t>
      </w:r>
      <w:r w:rsidR="00A53A8D" w:rsidRPr="0051477C">
        <w:rPr>
          <w:rFonts w:ascii="Arial" w:hAnsi="Arial" w:cs="Arial"/>
        </w:rPr>
        <w:t xml:space="preserve">econocimiento y </w:t>
      </w:r>
      <w:r w:rsidR="00F314C0" w:rsidRPr="0051477C">
        <w:rPr>
          <w:rFonts w:ascii="Arial" w:hAnsi="Arial" w:cs="Arial"/>
        </w:rPr>
        <w:t>E</w:t>
      </w:r>
      <w:r w:rsidR="00A53A8D" w:rsidRPr="0051477C">
        <w:rPr>
          <w:rFonts w:ascii="Arial" w:hAnsi="Arial" w:cs="Arial"/>
        </w:rPr>
        <w:t xml:space="preserve">xploración </w:t>
      </w:r>
      <w:r w:rsidR="00F314C0" w:rsidRPr="0051477C">
        <w:rPr>
          <w:rFonts w:ascii="Arial" w:hAnsi="Arial" w:cs="Arial"/>
        </w:rPr>
        <w:t>S</w:t>
      </w:r>
      <w:r w:rsidR="00A53A8D" w:rsidRPr="0051477C">
        <w:rPr>
          <w:rFonts w:ascii="Arial" w:hAnsi="Arial" w:cs="Arial"/>
        </w:rPr>
        <w:t>uperficial</w:t>
      </w:r>
      <w:r w:rsidR="005F547A" w:rsidRPr="0051477C">
        <w:rPr>
          <w:rFonts w:ascii="Arial" w:hAnsi="Arial" w:cs="Arial"/>
        </w:rPr>
        <w:t xml:space="preserve"> el Contratista deberá cumplir con </w:t>
      </w:r>
      <w:r w:rsidR="00A53A8D" w:rsidRPr="0051477C">
        <w:rPr>
          <w:rFonts w:ascii="Arial" w:hAnsi="Arial" w:cs="Arial"/>
        </w:rPr>
        <w:t xml:space="preserve">lo previsto por la Ley y </w:t>
      </w:r>
      <w:r w:rsidR="003F07FD" w:rsidRPr="0051477C">
        <w:rPr>
          <w:rFonts w:ascii="Arial" w:hAnsi="Arial" w:cs="Arial"/>
        </w:rPr>
        <w:t xml:space="preserve">el </w:t>
      </w:r>
      <w:r w:rsidR="00A53A8D" w:rsidRPr="0051477C">
        <w:rPr>
          <w:rFonts w:ascii="Arial" w:hAnsi="Arial" w:cs="Arial"/>
        </w:rPr>
        <w:t>Reglamento</w:t>
      </w:r>
      <w:r w:rsidR="005F547A" w:rsidRPr="0051477C">
        <w:rPr>
          <w:rFonts w:ascii="Arial" w:hAnsi="Arial" w:cs="Arial"/>
        </w:rPr>
        <w:t>, así como con las disposiciones que emita la Comisión</w:t>
      </w:r>
      <w:r w:rsidR="00A53A8D" w:rsidRPr="0051477C">
        <w:rPr>
          <w:rFonts w:ascii="Arial" w:hAnsi="Arial" w:cs="Arial"/>
        </w:rPr>
        <w:t>.</w:t>
      </w:r>
    </w:p>
    <w:p w:rsidR="00792C70" w:rsidRPr="0051477C" w:rsidRDefault="00792C70" w:rsidP="0051477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</w:p>
    <w:p w:rsidR="00013B1B" w:rsidRPr="0051477C" w:rsidRDefault="00792C70" w:rsidP="005147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es-MX"/>
        </w:rPr>
      </w:pPr>
      <w:r w:rsidRPr="0051477C">
        <w:rPr>
          <w:rFonts w:ascii="Arial" w:eastAsia="Times New Roman" w:hAnsi="Arial" w:cs="Arial"/>
          <w:b/>
          <w:bCs/>
          <w:lang w:eastAsia="es-MX"/>
        </w:rPr>
        <w:t>TRANSITORIO</w:t>
      </w:r>
      <w:r w:rsidR="000F61A3" w:rsidRPr="0051477C">
        <w:rPr>
          <w:rFonts w:ascii="Arial" w:eastAsia="Times New Roman" w:hAnsi="Arial" w:cs="Arial"/>
          <w:b/>
          <w:bCs/>
          <w:lang w:eastAsia="es-MX"/>
        </w:rPr>
        <w:t>S</w:t>
      </w:r>
    </w:p>
    <w:p w:rsidR="00CB1AB4" w:rsidRPr="0051477C" w:rsidRDefault="00CB1AB4" w:rsidP="00514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</w:p>
    <w:p w:rsidR="00792C70" w:rsidRPr="0051477C" w:rsidRDefault="00675E11" w:rsidP="0051477C">
      <w:pPr>
        <w:shd w:val="clear" w:color="auto" w:fill="FFFFFF"/>
        <w:spacing w:after="0" w:line="240" w:lineRule="auto"/>
        <w:ind w:firstLine="288"/>
        <w:jc w:val="both"/>
        <w:rPr>
          <w:rFonts w:ascii="Arial" w:hAnsi="Arial" w:cs="Arial"/>
          <w:lang w:eastAsia="es-MX"/>
        </w:rPr>
      </w:pPr>
      <w:r w:rsidRPr="0051477C">
        <w:rPr>
          <w:rFonts w:ascii="Arial" w:hAnsi="Arial" w:cs="Arial"/>
          <w:b/>
          <w:bCs/>
          <w:lang w:eastAsia="es-MX"/>
        </w:rPr>
        <w:t>PRIMERO</w:t>
      </w:r>
      <w:r w:rsidR="00792C70" w:rsidRPr="0051477C">
        <w:rPr>
          <w:rFonts w:ascii="Arial" w:hAnsi="Arial" w:cs="Arial"/>
          <w:b/>
          <w:bCs/>
          <w:lang w:eastAsia="es-MX"/>
        </w:rPr>
        <w:t>.</w:t>
      </w:r>
      <w:r w:rsidR="00AE6C37" w:rsidRPr="0051477C">
        <w:rPr>
          <w:rFonts w:ascii="Arial" w:hAnsi="Arial" w:cs="Arial"/>
          <w:lang w:eastAsia="es-MX"/>
        </w:rPr>
        <w:t xml:space="preserve"> </w:t>
      </w:r>
      <w:r w:rsidR="00792C70" w:rsidRPr="0051477C">
        <w:rPr>
          <w:rFonts w:ascii="Arial" w:hAnsi="Arial" w:cs="Arial"/>
          <w:lang w:eastAsia="es-MX"/>
        </w:rPr>
        <w:t xml:space="preserve">Las </w:t>
      </w:r>
      <w:r w:rsidR="000F61A3" w:rsidRPr="0051477C">
        <w:rPr>
          <w:rFonts w:ascii="Arial" w:hAnsi="Arial" w:cs="Arial"/>
          <w:lang w:eastAsia="es-MX"/>
        </w:rPr>
        <w:t>presente</w:t>
      </w:r>
      <w:r w:rsidR="00125888" w:rsidRPr="0051477C">
        <w:rPr>
          <w:rFonts w:ascii="Arial" w:hAnsi="Arial" w:cs="Arial"/>
          <w:lang w:eastAsia="es-MX"/>
        </w:rPr>
        <w:t>s</w:t>
      </w:r>
      <w:r w:rsidR="000F61A3" w:rsidRPr="0051477C">
        <w:rPr>
          <w:rFonts w:ascii="Arial" w:hAnsi="Arial" w:cs="Arial"/>
          <w:lang w:eastAsia="es-MX"/>
        </w:rPr>
        <w:t xml:space="preserve"> </w:t>
      </w:r>
      <w:r w:rsidR="00046691" w:rsidRPr="0051477C">
        <w:rPr>
          <w:rFonts w:ascii="Arial" w:hAnsi="Arial" w:cs="Arial"/>
          <w:lang w:eastAsia="es-MX"/>
        </w:rPr>
        <w:t>Disposiciones</w:t>
      </w:r>
      <w:r w:rsidR="00A53A8D" w:rsidRPr="0051477C">
        <w:rPr>
          <w:rFonts w:ascii="Arial" w:hAnsi="Arial" w:cs="Arial"/>
          <w:lang w:eastAsia="es-MX"/>
        </w:rPr>
        <w:t xml:space="preserve"> </w:t>
      </w:r>
      <w:r w:rsidR="00792C70" w:rsidRPr="0051477C">
        <w:rPr>
          <w:rFonts w:ascii="Arial" w:hAnsi="Arial" w:cs="Arial"/>
          <w:lang w:eastAsia="es-MX"/>
        </w:rPr>
        <w:t xml:space="preserve">entrarán en vigor </w:t>
      </w:r>
      <w:r w:rsidR="000F61A3" w:rsidRPr="0051477C">
        <w:rPr>
          <w:rFonts w:ascii="Arial" w:hAnsi="Arial" w:cs="Arial"/>
          <w:lang w:eastAsia="es-MX"/>
        </w:rPr>
        <w:t xml:space="preserve">al </w:t>
      </w:r>
      <w:r w:rsidR="00792C70" w:rsidRPr="0051477C">
        <w:rPr>
          <w:rFonts w:ascii="Arial" w:hAnsi="Arial" w:cs="Arial"/>
          <w:lang w:eastAsia="es-MX"/>
        </w:rPr>
        <w:t xml:space="preserve">día </w:t>
      </w:r>
      <w:r w:rsidR="000F61A3" w:rsidRPr="0051477C">
        <w:rPr>
          <w:rFonts w:ascii="Arial" w:hAnsi="Arial" w:cs="Arial"/>
          <w:lang w:eastAsia="es-MX"/>
        </w:rPr>
        <w:t xml:space="preserve">hábil siguiente </w:t>
      </w:r>
      <w:r w:rsidR="00792270">
        <w:rPr>
          <w:rFonts w:ascii="Arial" w:hAnsi="Arial" w:cs="Arial"/>
          <w:lang w:eastAsia="es-MX"/>
        </w:rPr>
        <w:t xml:space="preserve">al </w:t>
      </w:r>
      <w:r w:rsidR="00792C70" w:rsidRPr="0051477C">
        <w:rPr>
          <w:rFonts w:ascii="Arial" w:hAnsi="Arial" w:cs="Arial"/>
          <w:lang w:eastAsia="es-MX"/>
        </w:rPr>
        <w:t>de su publicación en el Diario Oficial de la Federación.</w:t>
      </w:r>
    </w:p>
    <w:p w:rsidR="003F07FD" w:rsidRPr="0051477C" w:rsidRDefault="003F07FD" w:rsidP="0051477C">
      <w:pPr>
        <w:shd w:val="clear" w:color="auto" w:fill="FFFFFF"/>
        <w:spacing w:after="0" w:line="240" w:lineRule="auto"/>
        <w:ind w:firstLine="288"/>
        <w:jc w:val="both"/>
        <w:rPr>
          <w:rFonts w:ascii="Arial" w:hAnsi="Arial" w:cs="Arial"/>
          <w:lang w:eastAsia="es-MX"/>
        </w:rPr>
      </w:pPr>
    </w:p>
    <w:p w:rsidR="00FA2639" w:rsidRPr="0051477C" w:rsidRDefault="00675E11" w:rsidP="0051477C">
      <w:pPr>
        <w:shd w:val="clear" w:color="auto" w:fill="FFFFFF"/>
        <w:spacing w:after="0" w:line="240" w:lineRule="auto"/>
        <w:ind w:firstLine="288"/>
        <w:jc w:val="both"/>
        <w:rPr>
          <w:rFonts w:ascii="Arial" w:hAnsi="Arial" w:cs="Arial"/>
          <w:b/>
          <w:lang w:eastAsia="es-MX"/>
        </w:rPr>
      </w:pPr>
      <w:r w:rsidRPr="0051477C">
        <w:rPr>
          <w:rFonts w:ascii="Arial" w:hAnsi="Arial" w:cs="Arial"/>
          <w:b/>
          <w:lang w:eastAsia="es-MX"/>
        </w:rPr>
        <w:t xml:space="preserve">SEGUNDO. </w:t>
      </w:r>
      <w:r w:rsidR="00071F8D" w:rsidRPr="0051477C">
        <w:rPr>
          <w:rFonts w:ascii="Arial" w:hAnsi="Arial" w:cs="Arial"/>
          <w:lang w:eastAsia="es-MX"/>
        </w:rPr>
        <w:t xml:space="preserve">Las </w:t>
      </w:r>
      <w:r w:rsidR="007D21AC" w:rsidRPr="0051477C">
        <w:rPr>
          <w:rFonts w:ascii="Arial" w:hAnsi="Arial" w:cs="Arial"/>
          <w:lang w:eastAsia="es-MX"/>
        </w:rPr>
        <w:t xml:space="preserve">Solicitudes </w:t>
      </w:r>
      <w:r w:rsidR="00071F8D" w:rsidRPr="0051477C">
        <w:rPr>
          <w:rFonts w:ascii="Arial" w:hAnsi="Arial" w:cs="Arial"/>
          <w:lang w:eastAsia="es-MX"/>
        </w:rPr>
        <w:t xml:space="preserve">que se hayan recibido con anterioridad a la entrada en vigor de </w:t>
      </w:r>
      <w:r w:rsidR="003F07FD" w:rsidRPr="0051477C">
        <w:rPr>
          <w:rFonts w:ascii="Arial" w:hAnsi="Arial" w:cs="Arial"/>
          <w:lang w:eastAsia="es-MX"/>
        </w:rPr>
        <w:t xml:space="preserve">las </w:t>
      </w:r>
      <w:r w:rsidR="00071F8D" w:rsidRPr="0051477C">
        <w:rPr>
          <w:rFonts w:ascii="Arial" w:hAnsi="Arial" w:cs="Arial"/>
          <w:lang w:eastAsia="es-MX"/>
        </w:rPr>
        <w:t xml:space="preserve">Disposiciones, se tramitarán conforme a las disposiciones jurídicas </w:t>
      </w:r>
      <w:r w:rsidR="003F07FD" w:rsidRPr="0051477C">
        <w:rPr>
          <w:rFonts w:ascii="Arial" w:hAnsi="Arial" w:cs="Arial"/>
          <w:lang w:eastAsia="es-MX"/>
        </w:rPr>
        <w:t>vigentes</w:t>
      </w:r>
      <w:r w:rsidR="00B865AA" w:rsidRPr="0051477C">
        <w:rPr>
          <w:rFonts w:ascii="Arial" w:hAnsi="Arial" w:cs="Arial"/>
          <w:lang w:eastAsia="es-MX"/>
        </w:rPr>
        <w:t xml:space="preserve"> al momento de su presentación</w:t>
      </w:r>
      <w:r w:rsidR="00071F8D" w:rsidRPr="0051477C">
        <w:rPr>
          <w:rFonts w:ascii="Arial" w:hAnsi="Arial" w:cs="Arial"/>
          <w:lang w:eastAsia="es-MX"/>
        </w:rPr>
        <w:t>.</w:t>
      </w:r>
    </w:p>
    <w:p w:rsidR="00BA6544" w:rsidRPr="0051477C" w:rsidRDefault="00BA6544" w:rsidP="0051477C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bCs/>
          <w:lang w:eastAsia="es-MX"/>
        </w:rPr>
      </w:pPr>
    </w:p>
    <w:p w:rsidR="00751D92" w:rsidRPr="0051477C" w:rsidRDefault="00792C70" w:rsidP="0051477C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lang w:eastAsia="es-MX"/>
        </w:rPr>
      </w:pPr>
      <w:r w:rsidRPr="0051477C">
        <w:rPr>
          <w:rFonts w:ascii="Arial" w:eastAsia="Times New Roman" w:hAnsi="Arial" w:cs="Arial"/>
          <w:lang w:eastAsia="es-MX"/>
        </w:rPr>
        <w:t>México,</w:t>
      </w:r>
      <w:r w:rsidR="00636594" w:rsidRPr="0051477C">
        <w:rPr>
          <w:rFonts w:ascii="Arial" w:eastAsia="Times New Roman" w:hAnsi="Arial" w:cs="Arial"/>
          <w:lang w:eastAsia="es-MX"/>
        </w:rPr>
        <w:t xml:space="preserve"> </w:t>
      </w:r>
      <w:r w:rsidRPr="0051477C">
        <w:rPr>
          <w:rFonts w:ascii="Arial" w:eastAsia="Times New Roman" w:hAnsi="Arial" w:cs="Arial"/>
          <w:lang w:eastAsia="es-MX"/>
        </w:rPr>
        <w:t>Distrito</w:t>
      </w:r>
      <w:r w:rsidR="00636594" w:rsidRPr="0051477C">
        <w:rPr>
          <w:rFonts w:ascii="Arial" w:eastAsia="Times New Roman" w:hAnsi="Arial" w:cs="Arial"/>
          <w:lang w:eastAsia="es-MX"/>
        </w:rPr>
        <w:t xml:space="preserve"> </w:t>
      </w:r>
      <w:r w:rsidRPr="0051477C">
        <w:rPr>
          <w:rFonts w:ascii="Arial" w:eastAsia="Times New Roman" w:hAnsi="Arial" w:cs="Arial"/>
          <w:lang w:eastAsia="es-MX"/>
        </w:rPr>
        <w:t>Federal,</w:t>
      </w:r>
      <w:r w:rsidR="00636594" w:rsidRPr="0051477C">
        <w:rPr>
          <w:rFonts w:ascii="Arial" w:eastAsia="Times New Roman" w:hAnsi="Arial" w:cs="Arial"/>
          <w:lang w:eastAsia="es-MX"/>
        </w:rPr>
        <w:t xml:space="preserve"> a los </w:t>
      </w:r>
      <w:r w:rsidR="00035992" w:rsidRPr="0051477C">
        <w:rPr>
          <w:rFonts w:ascii="Arial" w:eastAsia="Times New Roman" w:hAnsi="Arial" w:cs="Arial"/>
          <w:lang w:eastAsia="es-MX"/>
        </w:rPr>
        <w:t xml:space="preserve">[*] </w:t>
      </w:r>
      <w:r w:rsidRPr="0051477C">
        <w:rPr>
          <w:rFonts w:ascii="Arial" w:eastAsia="Times New Roman" w:hAnsi="Arial" w:cs="Arial"/>
          <w:lang w:eastAsia="es-MX"/>
        </w:rPr>
        <w:t>días</w:t>
      </w:r>
      <w:r w:rsidR="00636594" w:rsidRPr="0051477C">
        <w:rPr>
          <w:rFonts w:ascii="Arial" w:eastAsia="Times New Roman" w:hAnsi="Arial" w:cs="Arial"/>
          <w:lang w:eastAsia="es-MX"/>
        </w:rPr>
        <w:t xml:space="preserve"> del mes de </w:t>
      </w:r>
      <w:r w:rsidR="00035992" w:rsidRPr="0051477C">
        <w:rPr>
          <w:rFonts w:ascii="Arial" w:eastAsia="Times New Roman" w:hAnsi="Arial" w:cs="Arial"/>
          <w:lang w:eastAsia="es-MX"/>
        </w:rPr>
        <w:t xml:space="preserve">[*] </w:t>
      </w:r>
      <w:r w:rsidR="00636594" w:rsidRPr="0051477C">
        <w:rPr>
          <w:rFonts w:ascii="Arial" w:eastAsia="Times New Roman" w:hAnsi="Arial" w:cs="Arial"/>
          <w:lang w:eastAsia="es-MX"/>
        </w:rPr>
        <w:t xml:space="preserve">de dos mil </w:t>
      </w:r>
      <w:r w:rsidRPr="0051477C">
        <w:rPr>
          <w:rFonts w:ascii="Arial" w:eastAsia="Times New Roman" w:hAnsi="Arial" w:cs="Arial"/>
          <w:lang w:eastAsia="es-MX"/>
        </w:rPr>
        <w:t>quince</w:t>
      </w:r>
      <w:r w:rsidR="0050667E" w:rsidRPr="0051477C">
        <w:rPr>
          <w:rFonts w:ascii="Arial" w:eastAsia="Times New Roman" w:hAnsi="Arial" w:cs="Arial"/>
          <w:lang w:eastAsia="es-MX"/>
        </w:rPr>
        <w:t xml:space="preserve">.- </w:t>
      </w:r>
    </w:p>
    <w:p w:rsidR="00751D92" w:rsidRDefault="00751D92" w:rsidP="0051477C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lang w:eastAsia="es-MX"/>
        </w:rPr>
      </w:pPr>
    </w:p>
    <w:p w:rsidR="00751D92" w:rsidRPr="0051477C" w:rsidRDefault="00013B1B" w:rsidP="0051477C">
      <w:pPr>
        <w:shd w:val="clear" w:color="auto" w:fill="FFFFFF"/>
        <w:spacing w:after="0" w:line="240" w:lineRule="auto"/>
        <w:ind w:firstLine="288"/>
        <w:jc w:val="center"/>
        <w:rPr>
          <w:rFonts w:ascii="Arial" w:eastAsia="Times New Roman" w:hAnsi="Arial" w:cs="Arial"/>
          <w:lang w:eastAsia="es-MX"/>
        </w:rPr>
      </w:pPr>
      <w:r w:rsidRPr="0051477C">
        <w:rPr>
          <w:rFonts w:ascii="Arial" w:eastAsia="Times New Roman" w:hAnsi="Arial" w:cs="Arial"/>
          <w:lang w:eastAsia="es-MX"/>
        </w:rPr>
        <w:t>La</w:t>
      </w:r>
      <w:r w:rsidR="007C0954" w:rsidRPr="0051477C">
        <w:rPr>
          <w:rFonts w:ascii="Arial" w:eastAsia="Times New Roman" w:hAnsi="Arial" w:cs="Arial"/>
          <w:lang w:eastAsia="es-MX"/>
        </w:rPr>
        <w:t xml:space="preserve"> S</w:t>
      </w:r>
      <w:r w:rsidRPr="0051477C">
        <w:rPr>
          <w:rFonts w:ascii="Arial" w:eastAsia="Times New Roman" w:hAnsi="Arial" w:cs="Arial"/>
          <w:lang w:eastAsia="es-MX"/>
        </w:rPr>
        <w:t>ubs</w:t>
      </w:r>
      <w:r w:rsidR="007C0954" w:rsidRPr="0051477C">
        <w:rPr>
          <w:rFonts w:ascii="Arial" w:eastAsia="Times New Roman" w:hAnsi="Arial" w:cs="Arial"/>
          <w:lang w:eastAsia="es-MX"/>
        </w:rPr>
        <w:t>ecretar</w:t>
      </w:r>
      <w:r w:rsidRPr="0051477C">
        <w:rPr>
          <w:rFonts w:ascii="Arial" w:eastAsia="Times New Roman" w:hAnsi="Arial" w:cs="Arial"/>
          <w:lang w:eastAsia="es-MX"/>
        </w:rPr>
        <w:t>ia</w:t>
      </w:r>
      <w:r w:rsidR="007C0954" w:rsidRPr="0051477C">
        <w:rPr>
          <w:rFonts w:ascii="Arial" w:eastAsia="Times New Roman" w:hAnsi="Arial" w:cs="Arial"/>
          <w:lang w:eastAsia="es-MX"/>
        </w:rPr>
        <w:t xml:space="preserve"> de </w:t>
      </w:r>
      <w:r w:rsidRPr="0051477C">
        <w:rPr>
          <w:rFonts w:ascii="Arial" w:eastAsia="Times New Roman" w:hAnsi="Arial" w:cs="Arial"/>
          <w:lang w:eastAsia="es-MX"/>
        </w:rPr>
        <w:t>Hidrocarburos</w:t>
      </w:r>
    </w:p>
    <w:p w:rsidR="00751D92" w:rsidRPr="0051477C" w:rsidRDefault="00751D92" w:rsidP="0051477C">
      <w:pPr>
        <w:shd w:val="clear" w:color="auto" w:fill="FFFFFF"/>
        <w:spacing w:after="0" w:line="240" w:lineRule="auto"/>
        <w:ind w:firstLine="288"/>
        <w:jc w:val="center"/>
        <w:rPr>
          <w:rFonts w:ascii="Arial" w:eastAsia="Times New Roman" w:hAnsi="Arial" w:cs="Arial"/>
          <w:lang w:eastAsia="es-MX"/>
        </w:rPr>
      </w:pPr>
    </w:p>
    <w:p w:rsidR="00751D92" w:rsidRPr="0051477C" w:rsidRDefault="00751D92" w:rsidP="0051477C">
      <w:pPr>
        <w:shd w:val="clear" w:color="auto" w:fill="FFFFFF"/>
        <w:spacing w:after="0" w:line="240" w:lineRule="auto"/>
        <w:ind w:firstLine="288"/>
        <w:jc w:val="center"/>
        <w:rPr>
          <w:rFonts w:ascii="Arial" w:eastAsia="Times New Roman" w:hAnsi="Arial" w:cs="Arial"/>
          <w:lang w:eastAsia="es-MX"/>
        </w:rPr>
      </w:pPr>
      <w:r w:rsidRPr="0051477C">
        <w:rPr>
          <w:rFonts w:ascii="Arial" w:eastAsia="Times New Roman" w:hAnsi="Arial" w:cs="Arial"/>
          <w:lang w:eastAsia="es-MX"/>
        </w:rPr>
        <w:t>_____________________________</w:t>
      </w:r>
    </w:p>
    <w:p w:rsidR="00792C70" w:rsidRPr="0051477C" w:rsidRDefault="00013B1B" w:rsidP="0051477C">
      <w:pPr>
        <w:shd w:val="clear" w:color="auto" w:fill="FFFFFF"/>
        <w:spacing w:after="0" w:line="240" w:lineRule="auto"/>
        <w:ind w:firstLine="288"/>
        <w:jc w:val="center"/>
        <w:rPr>
          <w:rFonts w:ascii="Arial" w:hAnsi="Arial" w:cs="Arial"/>
        </w:rPr>
      </w:pPr>
      <w:r w:rsidRPr="0051477C">
        <w:rPr>
          <w:rFonts w:ascii="Arial" w:eastAsia="Times New Roman" w:hAnsi="Arial" w:cs="Arial"/>
          <w:b/>
          <w:lang w:eastAsia="es-MX"/>
        </w:rPr>
        <w:t>María de Lourdes Melgar Palacios</w:t>
      </w:r>
    </w:p>
    <w:sectPr w:rsidR="00792C70" w:rsidRPr="0051477C" w:rsidSect="00D37478">
      <w:headerReference w:type="default" r:id="rId9"/>
      <w:footerReference w:type="default" r:id="rId10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087820" w15:done="0"/>
  <w15:commentEx w15:paraId="22F51A06" w15:done="0"/>
  <w15:commentEx w15:paraId="2FF42D13" w15:done="0"/>
  <w15:commentEx w15:paraId="457204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C1" w:rsidRDefault="000058C1" w:rsidP="00130FF3">
      <w:pPr>
        <w:spacing w:after="0" w:line="240" w:lineRule="auto"/>
      </w:pPr>
      <w:r>
        <w:separator/>
      </w:r>
    </w:p>
  </w:endnote>
  <w:endnote w:type="continuationSeparator" w:id="0">
    <w:p w:rsidR="000058C1" w:rsidRDefault="000058C1" w:rsidP="00130FF3">
      <w:pPr>
        <w:spacing w:after="0" w:line="240" w:lineRule="auto"/>
      </w:pPr>
      <w:r>
        <w:continuationSeparator/>
      </w:r>
    </w:p>
  </w:endnote>
  <w:endnote w:type="continuationNotice" w:id="1">
    <w:p w:rsidR="000058C1" w:rsidRDefault="000058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2206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BF5D2F" w:rsidRPr="00130FF3" w:rsidRDefault="00BF5D2F" w:rsidP="00232742">
        <w:pPr>
          <w:pStyle w:val="Piedepgina"/>
          <w:jc w:val="center"/>
          <w:rPr>
            <w:rFonts w:ascii="Arial" w:hAnsi="Arial" w:cs="Arial"/>
            <w:sz w:val="18"/>
          </w:rPr>
        </w:pPr>
        <w:r>
          <w:t>-</w:t>
        </w:r>
        <w:r w:rsidRPr="00130FF3">
          <w:rPr>
            <w:rFonts w:ascii="Arial" w:hAnsi="Arial" w:cs="Arial"/>
            <w:sz w:val="18"/>
          </w:rPr>
          <w:fldChar w:fldCharType="begin"/>
        </w:r>
        <w:r w:rsidRPr="00130FF3">
          <w:rPr>
            <w:rFonts w:ascii="Arial" w:hAnsi="Arial" w:cs="Arial"/>
            <w:sz w:val="18"/>
          </w:rPr>
          <w:instrText>PAGE   \* MERGEFORMAT</w:instrText>
        </w:r>
        <w:r w:rsidRPr="00130FF3">
          <w:rPr>
            <w:rFonts w:ascii="Arial" w:hAnsi="Arial" w:cs="Arial"/>
            <w:sz w:val="18"/>
          </w:rPr>
          <w:fldChar w:fldCharType="separate"/>
        </w:r>
        <w:r w:rsidR="00073626" w:rsidRPr="00073626">
          <w:rPr>
            <w:rFonts w:ascii="Arial" w:hAnsi="Arial" w:cs="Arial"/>
            <w:noProof/>
            <w:sz w:val="18"/>
            <w:lang w:val="es-ES"/>
          </w:rPr>
          <w:t>1</w:t>
        </w:r>
        <w:r w:rsidRPr="00130FF3">
          <w:rPr>
            <w:rFonts w:ascii="Arial" w:hAnsi="Arial" w:cs="Arial"/>
            <w:sz w:val="18"/>
          </w:rPr>
          <w:fldChar w:fldCharType="end"/>
        </w:r>
        <w:r>
          <w:rPr>
            <w:rFonts w:ascii="Arial" w:hAnsi="Arial" w:cs="Arial"/>
            <w:sz w:val="18"/>
          </w:rPr>
          <w:t>-</w:t>
        </w:r>
      </w:p>
    </w:sdtContent>
  </w:sdt>
  <w:p w:rsidR="00BF5D2F" w:rsidRDefault="00BF5D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C1" w:rsidRDefault="000058C1" w:rsidP="00130FF3">
      <w:pPr>
        <w:spacing w:after="0" w:line="240" w:lineRule="auto"/>
      </w:pPr>
      <w:r>
        <w:separator/>
      </w:r>
    </w:p>
  </w:footnote>
  <w:footnote w:type="continuationSeparator" w:id="0">
    <w:p w:rsidR="000058C1" w:rsidRDefault="000058C1" w:rsidP="00130FF3">
      <w:pPr>
        <w:spacing w:after="0" w:line="240" w:lineRule="auto"/>
      </w:pPr>
      <w:r>
        <w:continuationSeparator/>
      </w:r>
    </w:p>
  </w:footnote>
  <w:footnote w:type="continuationNotice" w:id="1">
    <w:p w:rsidR="000058C1" w:rsidRDefault="000058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2F" w:rsidRDefault="00BF5D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C18"/>
    <w:multiLevelType w:val="hybridMultilevel"/>
    <w:tmpl w:val="2910B60E"/>
    <w:lvl w:ilvl="0" w:tplc="93164F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 w:tplc="C40C74E2">
      <w:start w:val="1"/>
      <w:numFmt w:val="lowerLetter"/>
      <w:lvlText w:val="%2)"/>
      <w:lvlJc w:val="left"/>
      <w:pPr>
        <w:ind w:left="1648" w:hanging="360"/>
      </w:pPr>
      <w:rPr>
        <w:b/>
        <w:color w:val="auto"/>
      </w:r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0E5C8E"/>
    <w:multiLevelType w:val="hybridMultilevel"/>
    <w:tmpl w:val="8F343220"/>
    <w:lvl w:ilvl="0" w:tplc="93164FF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61A42"/>
    <w:multiLevelType w:val="hybridMultilevel"/>
    <w:tmpl w:val="3BAA56E8"/>
    <w:lvl w:ilvl="0" w:tplc="C40C74E2">
      <w:start w:val="1"/>
      <w:numFmt w:val="lowerLetter"/>
      <w:lvlText w:val="%1)"/>
      <w:lvlJc w:val="left"/>
      <w:pPr>
        <w:ind w:left="1648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7669B"/>
    <w:multiLevelType w:val="hybridMultilevel"/>
    <w:tmpl w:val="43DE0308"/>
    <w:lvl w:ilvl="0" w:tplc="93164FF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7E3EA7C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E105E"/>
    <w:multiLevelType w:val="hybridMultilevel"/>
    <w:tmpl w:val="334EAA2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5306EC"/>
    <w:multiLevelType w:val="hybridMultilevel"/>
    <w:tmpl w:val="83D6470A"/>
    <w:lvl w:ilvl="0" w:tplc="8C7C0A70">
      <w:start w:val="1"/>
      <w:numFmt w:val="upperRoman"/>
      <w:lvlText w:val="%1."/>
      <w:lvlJc w:val="left"/>
      <w:pPr>
        <w:ind w:left="1648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97D99"/>
    <w:multiLevelType w:val="hybridMultilevel"/>
    <w:tmpl w:val="0FB4F0B8"/>
    <w:lvl w:ilvl="0" w:tplc="7AC44304">
      <w:start w:val="1"/>
      <w:numFmt w:val="lowerRoman"/>
      <w:lvlText w:val="%1."/>
      <w:lvlJc w:val="left"/>
      <w:pPr>
        <w:ind w:left="178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07A4AB3"/>
    <w:multiLevelType w:val="multilevel"/>
    <w:tmpl w:val="080A0023"/>
    <w:styleLink w:val="Estilo1"/>
    <w:lvl w:ilvl="0">
      <w:start w:val="1"/>
      <w:numFmt w:val="decimal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1926097D"/>
    <w:multiLevelType w:val="hybridMultilevel"/>
    <w:tmpl w:val="73947B1E"/>
    <w:lvl w:ilvl="0" w:tplc="509E515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7AC44304">
      <w:start w:val="1"/>
      <w:numFmt w:val="lowerRoman"/>
      <w:lvlText w:val="%3."/>
      <w:lvlJc w:val="lef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D216C"/>
    <w:multiLevelType w:val="hybridMultilevel"/>
    <w:tmpl w:val="EBC805C4"/>
    <w:lvl w:ilvl="0" w:tplc="8C7C0A7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75A51"/>
    <w:multiLevelType w:val="hybridMultilevel"/>
    <w:tmpl w:val="3BAA56E8"/>
    <w:lvl w:ilvl="0" w:tplc="C40C74E2">
      <w:start w:val="1"/>
      <w:numFmt w:val="lowerLetter"/>
      <w:lvlText w:val="%1)"/>
      <w:lvlJc w:val="left"/>
      <w:pPr>
        <w:ind w:left="1648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44F65"/>
    <w:multiLevelType w:val="hybridMultilevel"/>
    <w:tmpl w:val="18DAEB4E"/>
    <w:lvl w:ilvl="0" w:tplc="A632352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3767F"/>
    <w:multiLevelType w:val="hybridMultilevel"/>
    <w:tmpl w:val="7D84C796"/>
    <w:lvl w:ilvl="0" w:tplc="8C7C0A70">
      <w:start w:val="1"/>
      <w:numFmt w:val="upperRoman"/>
      <w:lvlText w:val="%1."/>
      <w:lvlJc w:val="left"/>
      <w:pPr>
        <w:ind w:left="216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2D172CC"/>
    <w:multiLevelType w:val="hybridMultilevel"/>
    <w:tmpl w:val="73947B1E"/>
    <w:lvl w:ilvl="0" w:tplc="509E515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7AC44304">
      <w:start w:val="1"/>
      <w:numFmt w:val="lowerRoman"/>
      <w:lvlText w:val="%3."/>
      <w:lvlJc w:val="lef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B17D4"/>
    <w:multiLevelType w:val="hybridMultilevel"/>
    <w:tmpl w:val="AEFA40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F713E"/>
    <w:multiLevelType w:val="hybridMultilevel"/>
    <w:tmpl w:val="3BAA56E8"/>
    <w:lvl w:ilvl="0" w:tplc="C40C74E2">
      <w:start w:val="1"/>
      <w:numFmt w:val="lowerLetter"/>
      <w:lvlText w:val="%1)"/>
      <w:lvlJc w:val="left"/>
      <w:pPr>
        <w:ind w:left="1648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41732"/>
    <w:multiLevelType w:val="hybridMultilevel"/>
    <w:tmpl w:val="DAC66802"/>
    <w:lvl w:ilvl="0" w:tplc="93164F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7E3EA7C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C506ECD0">
      <w:start w:val="1"/>
      <w:numFmt w:val="lowerRoman"/>
      <w:lvlText w:val="%3."/>
      <w:lvlJc w:val="lef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97C72"/>
    <w:multiLevelType w:val="hybridMultilevel"/>
    <w:tmpl w:val="F30223CC"/>
    <w:lvl w:ilvl="0" w:tplc="BC548BC4">
      <w:start w:val="1"/>
      <w:numFmt w:val="lowerLetter"/>
      <w:lvlText w:val="%1)"/>
      <w:lvlJc w:val="left"/>
      <w:pPr>
        <w:ind w:left="319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651C0"/>
    <w:multiLevelType w:val="hybridMultilevel"/>
    <w:tmpl w:val="E1D431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D0D4E"/>
    <w:multiLevelType w:val="hybridMultilevel"/>
    <w:tmpl w:val="4416876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C360B"/>
    <w:multiLevelType w:val="hybridMultilevel"/>
    <w:tmpl w:val="DAC66802"/>
    <w:lvl w:ilvl="0" w:tplc="93164F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7E3EA7C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C506ECD0">
      <w:start w:val="1"/>
      <w:numFmt w:val="lowerRoman"/>
      <w:lvlText w:val="%3."/>
      <w:lvlJc w:val="lef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75453"/>
    <w:multiLevelType w:val="hybridMultilevel"/>
    <w:tmpl w:val="8A6AAC68"/>
    <w:lvl w:ilvl="0" w:tplc="7E3EA7C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32" w:hanging="360"/>
      </w:pPr>
    </w:lvl>
    <w:lvl w:ilvl="2" w:tplc="080A001B" w:tentative="1">
      <w:start w:val="1"/>
      <w:numFmt w:val="lowerRoman"/>
      <w:lvlText w:val="%3."/>
      <w:lvlJc w:val="right"/>
      <w:pPr>
        <w:ind w:left="1952" w:hanging="180"/>
      </w:pPr>
    </w:lvl>
    <w:lvl w:ilvl="3" w:tplc="080A000F" w:tentative="1">
      <w:start w:val="1"/>
      <w:numFmt w:val="decimal"/>
      <w:lvlText w:val="%4."/>
      <w:lvlJc w:val="left"/>
      <w:pPr>
        <w:ind w:left="2672" w:hanging="360"/>
      </w:pPr>
    </w:lvl>
    <w:lvl w:ilvl="4" w:tplc="080A0019" w:tentative="1">
      <w:start w:val="1"/>
      <w:numFmt w:val="lowerLetter"/>
      <w:lvlText w:val="%5."/>
      <w:lvlJc w:val="left"/>
      <w:pPr>
        <w:ind w:left="3392" w:hanging="360"/>
      </w:pPr>
    </w:lvl>
    <w:lvl w:ilvl="5" w:tplc="080A001B" w:tentative="1">
      <w:start w:val="1"/>
      <w:numFmt w:val="lowerRoman"/>
      <w:lvlText w:val="%6."/>
      <w:lvlJc w:val="right"/>
      <w:pPr>
        <w:ind w:left="4112" w:hanging="180"/>
      </w:pPr>
    </w:lvl>
    <w:lvl w:ilvl="6" w:tplc="080A000F" w:tentative="1">
      <w:start w:val="1"/>
      <w:numFmt w:val="decimal"/>
      <w:lvlText w:val="%7."/>
      <w:lvlJc w:val="left"/>
      <w:pPr>
        <w:ind w:left="4832" w:hanging="360"/>
      </w:pPr>
    </w:lvl>
    <w:lvl w:ilvl="7" w:tplc="080A0019" w:tentative="1">
      <w:start w:val="1"/>
      <w:numFmt w:val="lowerLetter"/>
      <w:lvlText w:val="%8."/>
      <w:lvlJc w:val="left"/>
      <w:pPr>
        <w:ind w:left="5552" w:hanging="360"/>
      </w:pPr>
    </w:lvl>
    <w:lvl w:ilvl="8" w:tplc="080A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2">
    <w:nsid w:val="40537383"/>
    <w:multiLevelType w:val="hybridMultilevel"/>
    <w:tmpl w:val="C38C530C"/>
    <w:lvl w:ilvl="0" w:tplc="43186F7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741B04"/>
    <w:multiLevelType w:val="hybridMultilevel"/>
    <w:tmpl w:val="43DE0308"/>
    <w:lvl w:ilvl="0" w:tplc="93164FF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7E3EA7C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C0C3A"/>
    <w:multiLevelType w:val="hybridMultilevel"/>
    <w:tmpl w:val="5EAC6072"/>
    <w:lvl w:ilvl="0" w:tplc="8C7C0A70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FE5EB6"/>
    <w:multiLevelType w:val="hybridMultilevel"/>
    <w:tmpl w:val="4ECA14EA"/>
    <w:lvl w:ilvl="0" w:tplc="93164FF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B44D3"/>
    <w:multiLevelType w:val="hybridMultilevel"/>
    <w:tmpl w:val="F678E1B0"/>
    <w:lvl w:ilvl="0" w:tplc="7AC44304">
      <w:start w:val="1"/>
      <w:numFmt w:val="lowerRoman"/>
      <w:lvlText w:val="%1."/>
      <w:lvlJc w:val="left"/>
      <w:pPr>
        <w:ind w:left="3196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A4191"/>
    <w:multiLevelType w:val="hybridMultilevel"/>
    <w:tmpl w:val="8F343220"/>
    <w:lvl w:ilvl="0" w:tplc="93164FF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83059"/>
    <w:multiLevelType w:val="hybridMultilevel"/>
    <w:tmpl w:val="4DA050C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46F9C"/>
    <w:multiLevelType w:val="hybridMultilevel"/>
    <w:tmpl w:val="DAC66802"/>
    <w:lvl w:ilvl="0" w:tplc="93164F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7E3EA7C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C506ECD0">
      <w:start w:val="1"/>
      <w:numFmt w:val="lowerRoman"/>
      <w:lvlText w:val="%3."/>
      <w:lvlJc w:val="lef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376BF"/>
    <w:multiLevelType w:val="hybridMultilevel"/>
    <w:tmpl w:val="8F343220"/>
    <w:lvl w:ilvl="0" w:tplc="93164FF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001E1"/>
    <w:multiLevelType w:val="hybridMultilevel"/>
    <w:tmpl w:val="8AAC615E"/>
    <w:lvl w:ilvl="0" w:tplc="080A001B">
      <w:start w:val="1"/>
      <w:numFmt w:val="lowerRoman"/>
      <w:lvlText w:val="%1."/>
      <w:lvlJc w:val="right"/>
      <w:pPr>
        <w:ind w:left="2160" w:hanging="360"/>
      </w:pPr>
    </w:lvl>
    <w:lvl w:ilvl="1" w:tplc="080A0019">
      <w:start w:val="1"/>
      <w:numFmt w:val="lowerLetter"/>
      <w:lvlText w:val="%2."/>
      <w:lvlJc w:val="left"/>
      <w:pPr>
        <w:ind w:left="2880" w:hanging="360"/>
      </w:pPr>
    </w:lvl>
    <w:lvl w:ilvl="2" w:tplc="080A001B">
      <w:start w:val="1"/>
      <w:numFmt w:val="lowerRoman"/>
      <w:lvlText w:val="%3."/>
      <w:lvlJc w:val="right"/>
      <w:pPr>
        <w:ind w:left="3600" w:hanging="180"/>
      </w:pPr>
    </w:lvl>
    <w:lvl w:ilvl="3" w:tplc="080A000F">
      <w:start w:val="1"/>
      <w:numFmt w:val="decimal"/>
      <w:lvlText w:val="%4."/>
      <w:lvlJc w:val="left"/>
      <w:pPr>
        <w:ind w:left="4320" w:hanging="360"/>
      </w:pPr>
    </w:lvl>
    <w:lvl w:ilvl="4" w:tplc="080A0019">
      <w:start w:val="1"/>
      <w:numFmt w:val="lowerLetter"/>
      <w:lvlText w:val="%5."/>
      <w:lvlJc w:val="left"/>
      <w:pPr>
        <w:ind w:left="5040" w:hanging="360"/>
      </w:pPr>
    </w:lvl>
    <w:lvl w:ilvl="5" w:tplc="080A001B">
      <w:start w:val="1"/>
      <w:numFmt w:val="lowerRoman"/>
      <w:lvlText w:val="%6."/>
      <w:lvlJc w:val="right"/>
      <w:pPr>
        <w:ind w:left="5760" w:hanging="180"/>
      </w:pPr>
    </w:lvl>
    <w:lvl w:ilvl="6" w:tplc="080A000F">
      <w:start w:val="1"/>
      <w:numFmt w:val="decimal"/>
      <w:lvlText w:val="%7."/>
      <w:lvlJc w:val="left"/>
      <w:pPr>
        <w:ind w:left="6480" w:hanging="360"/>
      </w:pPr>
    </w:lvl>
    <w:lvl w:ilvl="7" w:tplc="080A0019">
      <w:start w:val="1"/>
      <w:numFmt w:val="lowerLetter"/>
      <w:lvlText w:val="%8."/>
      <w:lvlJc w:val="left"/>
      <w:pPr>
        <w:ind w:left="7200" w:hanging="360"/>
      </w:pPr>
    </w:lvl>
    <w:lvl w:ilvl="8" w:tplc="080A001B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7DC5098"/>
    <w:multiLevelType w:val="hybridMultilevel"/>
    <w:tmpl w:val="61C2A5A4"/>
    <w:lvl w:ilvl="0" w:tplc="ED464110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84" w:hanging="360"/>
      </w:pPr>
    </w:lvl>
    <w:lvl w:ilvl="2" w:tplc="080A001B" w:tentative="1">
      <w:start w:val="1"/>
      <w:numFmt w:val="lowerRoman"/>
      <w:lvlText w:val="%3."/>
      <w:lvlJc w:val="right"/>
      <w:pPr>
        <w:ind w:left="2204" w:hanging="180"/>
      </w:pPr>
    </w:lvl>
    <w:lvl w:ilvl="3" w:tplc="080A000F" w:tentative="1">
      <w:start w:val="1"/>
      <w:numFmt w:val="decimal"/>
      <w:lvlText w:val="%4."/>
      <w:lvlJc w:val="left"/>
      <w:pPr>
        <w:ind w:left="2924" w:hanging="360"/>
      </w:pPr>
    </w:lvl>
    <w:lvl w:ilvl="4" w:tplc="080A0019" w:tentative="1">
      <w:start w:val="1"/>
      <w:numFmt w:val="lowerLetter"/>
      <w:lvlText w:val="%5."/>
      <w:lvlJc w:val="left"/>
      <w:pPr>
        <w:ind w:left="3644" w:hanging="360"/>
      </w:pPr>
    </w:lvl>
    <w:lvl w:ilvl="5" w:tplc="080A001B" w:tentative="1">
      <w:start w:val="1"/>
      <w:numFmt w:val="lowerRoman"/>
      <w:lvlText w:val="%6."/>
      <w:lvlJc w:val="right"/>
      <w:pPr>
        <w:ind w:left="4364" w:hanging="180"/>
      </w:pPr>
    </w:lvl>
    <w:lvl w:ilvl="6" w:tplc="080A000F" w:tentative="1">
      <w:start w:val="1"/>
      <w:numFmt w:val="decimal"/>
      <w:lvlText w:val="%7."/>
      <w:lvlJc w:val="left"/>
      <w:pPr>
        <w:ind w:left="5084" w:hanging="360"/>
      </w:pPr>
    </w:lvl>
    <w:lvl w:ilvl="7" w:tplc="080A0019" w:tentative="1">
      <w:start w:val="1"/>
      <w:numFmt w:val="lowerLetter"/>
      <w:lvlText w:val="%8."/>
      <w:lvlJc w:val="left"/>
      <w:pPr>
        <w:ind w:left="5804" w:hanging="360"/>
      </w:pPr>
    </w:lvl>
    <w:lvl w:ilvl="8" w:tplc="08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3">
    <w:nsid w:val="5D9F5935"/>
    <w:multiLevelType w:val="hybridMultilevel"/>
    <w:tmpl w:val="4F0631F2"/>
    <w:lvl w:ilvl="0" w:tplc="93164F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7E3EA7C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C506ECD0">
      <w:start w:val="1"/>
      <w:numFmt w:val="lowerRoman"/>
      <w:lvlText w:val="%3."/>
      <w:lvlJc w:val="lef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B1E87"/>
    <w:multiLevelType w:val="hybridMultilevel"/>
    <w:tmpl w:val="CEE481BA"/>
    <w:lvl w:ilvl="0" w:tplc="7AC44304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656B8D"/>
    <w:multiLevelType w:val="hybridMultilevel"/>
    <w:tmpl w:val="BAFE3D7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EE6372"/>
    <w:multiLevelType w:val="hybridMultilevel"/>
    <w:tmpl w:val="43DE0308"/>
    <w:lvl w:ilvl="0" w:tplc="93164FF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7E3EA7C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22A75"/>
    <w:multiLevelType w:val="hybridMultilevel"/>
    <w:tmpl w:val="0736044A"/>
    <w:lvl w:ilvl="0" w:tplc="8C7C0A70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DC3941"/>
    <w:multiLevelType w:val="hybridMultilevel"/>
    <w:tmpl w:val="705AA7B6"/>
    <w:lvl w:ilvl="0" w:tplc="7F762ED4">
      <w:start w:val="2"/>
      <w:numFmt w:val="lowerLetter"/>
      <w:lvlText w:val="%1)"/>
      <w:lvlJc w:val="left"/>
      <w:pPr>
        <w:ind w:left="319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01DEB"/>
    <w:multiLevelType w:val="hybridMultilevel"/>
    <w:tmpl w:val="DD769FEE"/>
    <w:lvl w:ilvl="0" w:tplc="756E907A">
      <w:start w:val="1"/>
      <w:numFmt w:val="lowerRoman"/>
      <w:lvlText w:val="%1."/>
      <w:lvlJc w:val="left"/>
      <w:pPr>
        <w:ind w:left="3196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0702A"/>
    <w:multiLevelType w:val="hybridMultilevel"/>
    <w:tmpl w:val="4AF87FC0"/>
    <w:lvl w:ilvl="0" w:tplc="7E3EA7C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756E907A">
      <w:start w:val="1"/>
      <w:numFmt w:val="lowerRoman"/>
      <w:lvlText w:val="%2."/>
      <w:lvlJc w:val="left"/>
      <w:pPr>
        <w:ind w:left="3196" w:hanging="360"/>
      </w:pPr>
      <w:rPr>
        <w:rFonts w:hint="default"/>
        <w:b/>
        <w:color w:val="00000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D223B"/>
    <w:multiLevelType w:val="hybridMultilevel"/>
    <w:tmpl w:val="B172E466"/>
    <w:lvl w:ilvl="0" w:tplc="8C7C0A70">
      <w:start w:val="1"/>
      <w:numFmt w:val="upperRoman"/>
      <w:lvlText w:val="%1."/>
      <w:lvlJc w:val="left"/>
      <w:pPr>
        <w:ind w:left="567" w:hanging="207"/>
      </w:pPr>
      <w:rPr>
        <w:rFonts w:hint="default"/>
        <w:b/>
        <w:color w:val="000000"/>
      </w:rPr>
    </w:lvl>
    <w:lvl w:ilvl="1" w:tplc="7E3EA7C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74C77"/>
    <w:multiLevelType w:val="hybridMultilevel"/>
    <w:tmpl w:val="6F76A00C"/>
    <w:lvl w:ilvl="0" w:tplc="8C7C0A7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0"/>
  </w:num>
  <w:num w:numId="4">
    <w:abstractNumId w:val="41"/>
  </w:num>
  <w:num w:numId="5">
    <w:abstractNumId w:val="16"/>
  </w:num>
  <w:num w:numId="6">
    <w:abstractNumId w:val="30"/>
  </w:num>
  <w:num w:numId="7">
    <w:abstractNumId w:val="0"/>
  </w:num>
  <w:num w:numId="8">
    <w:abstractNumId w:val="9"/>
  </w:num>
  <w:num w:numId="9">
    <w:abstractNumId w:val="24"/>
  </w:num>
  <w:num w:numId="10">
    <w:abstractNumId w:val="42"/>
  </w:num>
  <w:num w:numId="11">
    <w:abstractNumId w:val="12"/>
  </w:num>
  <w:num w:numId="12">
    <w:abstractNumId w:val="37"/>
  </w:num>
  <w:num w:numId="13">
    <w:abstractNumId w:val="28"/>
  </w:num>
  <w:num w:numId="14">
    <w:abstractNumId w:val="36"/>
  </w:num>
  <w:num w:numId="15">
    <w:abstractNumId w:val="25"/>
  </w:num>
  <w:num w:numId="16">
    <w:abstractNumId w:val="33"/>
  </w:num>
  <w:num w:numId="17">
    <w:abstractNumId w:val="39"/>
  </w:num>
  <w:num w:numId="18">
    <w:abstractNumId w:val="3"/>
  </w:num>
  <w:num w:numId="19">
    <w:abstractNumId w:val="23"/>
  </w:num>
  <w:num w:numId="20">
    <w:abstractNumId w:val="32"/>
  </w:num>
  <w:num w:numId="21">
    <w:abstractNumId w:val="26"/>
  </w:num>
  <w:num w:numId="22">
    <w:abstractNumId w:val="11"/>
  </w:num>
  <w:num w:numId="23">
    <w:abstractNumId w:val="22"/>
  </w:num>
  <w:num w:numId="24">
    <w:abstractNumId w:val="6"/>
  </w:num>
  <w:num w:numId="25">
    <w:abstractNumId w:val="35"/>
  </w:num>
  <w:num w:numId="26">
    <w:abstractNumId w:val="18"/>
  </w:num>
  <w:num w:numId="27">
    <w:abstractNumId w:val="4"/>
  </w:num>
  <w:num w:numId="28">
    <w:abstractNumId w:val="21"/>
  </w:num>
  <w:num w:numId="29">
    <w:abstractNumId w:val="29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0"/>
  </w:num>
  <w:num w:numId="33">
    <w:abstractNumId w:val="14"/>
  </w:num>
  <w:num w:numId="34">
    <w:abstractNumId w:val="19"/>
  </w:num>
  <w:num w:numId="35">
    <w:abstractNumId w:val="5"/>
  </w:num>
  <w:num w:numId="36">
    <w:abstractNumId w:val="38"/>
  </w:num>
  <w:num w:numId="37">
    <w:abstractNumId w:val="34"/>
  </w:num>
  <w:num w:numId="38">
    <w:abstractNumId w:val="17"/>
  </w:num>
  <w:num w:numId="39">
    <w:abstractNumId w:val="10"/>
  </w:num>
  <w:num w:numId="40">
    <w:abstractNumId w:val="2"/>
  </w:num>
  <w:num w:numId="41">
    <w:abstractNumId w:val="27"/>
  </w:num>
  <w:num w:numId="42">
    <w:abstractNumId w:val="15"/>
  </w:num>
  <w:num w:numId="43">
    <w:abstractNumId w:val="1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cio Alvarez Flores">
    <w15:presenceInfo w15:providerId="None" w15:userId="Rocio Alvarez Flores"/>
  </w15:person>
  <w15:person w15:author="Joshua Gamboa Dardon">
    <w15:presenceInfo w15:providerId="None" w15:userId="Joshua Gamboa Dard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E4"/>
    <w:rsid w:val="00001772"/>
    <w:rsid w:val="000058C1"/>
    <w:rsid w:val="00013B1B"/>
    <w:rsid w:val="0001605B"/>
    <w:rsid w:val="00020FF1"/>
    <w:rsid w:val="000237E6"/>
    <w:rsid w:val="00035992"/>
    <w:rsid w:val="000452A5"/>
    <w:rsid w:val="00046691"/>
    <w:rsid w:val="00046B80"/>
    <w:rsid w:val="0005072C"/>
    <w:rsid w:val="00051B89"/>
    <w:rsid w:val="0006120E"/>
    <w:rsid w:val="00062DE8"/>
    <w:rsid w:val="00062E56"/>
    <w:rsid w:val="00063356"/>
    <w:rsid w:val="00071F8D"/>
    <w:rsid w:val="000724BB"/>
    <w:rsid w:val="00073626"/>
    <w:rsid w:val="00073DB7"/>
    <w:rsid w:val="00075DCB"/>
    <w:rsid w:val="0008080C"/>
    <w:rsid w:val="00081D69"/>
    <w:rsid w:val="00083726"/>
    <w:rsid w:val="00090323"/>
    <w:rsid w:val="000957BE"/>
    <w:rsid w:val="000A3985"/>
    <w:rsid w:val="000A6FFA"/>
    <w:rsid w:val="000B5A47"/>
    <w:rsid w:val="000D072F"/>
    <w:rsid w:val="000D0CB3"/>
    <w:rsid w:val="000D3D16"/>
    <w:rsid w:val="000D690B"/>
    <w:rsid w:val="000E0C29"/>
    <w:rsid w:val="000F20F5"/>
    <w:rsid w:val="000F61A3"/>
    <w:rsid w:val="001050E2"/>
    <w:rsid w:val="00111474"/>
    <w:rsid w:val="00112587"/>
    <w:rsid w:val="00115940"/>
    <w:rsid w:val="00125888"/>
    <w:rsid w:val="00130FF3"/>
    <w:rsid w:val="00141213"/>
    <w:rsid w:val="00141362"/>
    <w:rsid w:val="0014746D"/>
    <w:rsid w:val="001502E0"/>
    <w:rsid w:val="001579D6"/>
    <w:rsid w:val="00157DE4"/>
    <w:rsid w:val="001611CA"/>
    <w:rsid w:val="00162CAE"/>
    <w:rsid w:val="00162F91"/>
    <w:rsid w:val="00164155"/>
    <w:rsid w:val="0016523B"/>
    <w:rsid w:val="001666CF"/>
    <w:rsid w:val="001678DC"/>
    <w:rsid w:val="00173A20"/>
    <w:rsid w:val="00184CE5"/>
    <w:rsid w:val="00185831"/>
    <w:rsid w:val="001968EB"/>
    <w:rsid w:val="001A1418"/>
    <w:rsid w:val="001A2C1D"/>
    <w:rsid w:val="001A2E3E"/>
    <w:rsid w:val="001A36A8"/>
    <w:rsid w:val="001B455B"/>
    <w:rsid w:val="001C2C97"/>
    <w:rsid w:val="001C2EFF"/>
    <w:rsid w:val="001C513E"/>
    <w:rsid w:val="001D08CE"/>
    <w:rsid w:val="001D0CCE"/>
    <w:rsid w:val="001D22F6"/>
    <w:rsid w:val="001D4D1C"/>
    <w:rsid w:val="001D6C70"/>
    <w:rsid w:val="001E677D"/>
    <w:rsid w:val="001F106E"/>
    <w:rsid w:val="001F2193"/>
    <w:rsid w:val="001F5526"/>
    <w:rsid w:val="001F6C94"/>
    <w:rsid w:val="002111C1"/>
    <w:rsid w:val="00211A58"/>
    <w:rsid w:val="002157BE"/>
    <w:rsid w:val="002170B5"/>
    <w:rsid w:val="0022257C"/>
    <w:rsid w:val="00223B0C"/>
    <w:rsid w:val="0022528E"/>
    <w:rsid w:val="00227628"/>
    <w:rsid w:val="00232742"/>
    <w:rsid w:val="00240D1E"/>
    <w:rsid w:val="00243491"/>
    <w:rsid w:val="00245A47"/>
    <w:rsid w:val="0025357D"/>
    <w:rsid w:val="00255832"/>
    <w:rsid w:val="00256235"/>
    <w:rsid w:val="00267A0E"/>
    <w:rsid w:val="00276308"/>
    <w:rsid w:val="002918FF"/>
    <w:rsid w:val="0029459D"/>
    <w:rsid w:val="00295505"/>
    <w:rsid w:val="002A591D"/>
    <w:rsid w:val="002B7260"/>
    <w:rsid w:val="002D04B3"/>
    <w:rsid w:val="002D082F"/>
    <w:rsid w:val="002D0D24"/>
    <w:rsid w:val="002D1B3A"/>
    <w:rsid w:val="002D1CA5"/>
    <w:rsid w:val="002D3246"/>
    <w:rsid w:val="002D4A28"/>
    <w:rsid w:val="002E0811"/>
    <w:rsid w:val="002E23FA"/>
    <w:rsid w:val="002F1AEF"/>
    <w:rsid w:val="002F2FD6"/>
    <w:rsid w:val="002F31D4"/>
    <w:rsid w:val="002F5C0E"/>
    <w:rsid w:val="002F7616"/>
    <w:rsid w:val="003038D6"/>
    <w:rsid w:val="00312D63"/>
    <w:rsid w:val="003142ED"/>
    <w:rsid w:val="00315384"/>
    <w:rsid w:val="00321E3C"/>
    <w:rsid w:val="0032229B"/>
    <w:rsid w:val="00323DA7"/>
    <w:rsid w:val="0033447F"/>
    <w:rsid w:val="00335600"/>
    <w:rsid w:val="00342FD0"/>
    <w:rsid w:val="0034661D"/>
    <w:rsid w:val="003538E8"/>
    <w:rsid w:val="00360ECB"/>
    <w:rsid w:val="00371CAF"/>
    <w:rsid w:val="00374924"/>
    <w:rsid w:val="0038199E"/>
    <w:rsid w:val="00391EF1"/>
    <w:rsid w:val="00392966"/>
    <w:rsid w:val="00393E16"/>
    <w:rsid w:val="003A2FC9"/>
    <w:rsid w:val="003A71FD"/>
    <w:rsid w:val="003B1213"/>
    <w:rsid w:val="003C28FD"/>
    <w:rsid w:val="003C337F"/>
    <w:rsid w:val="003D3414"/>
    <w:rsid w:val="003D3C0E"/>
    <w:rsid w:val="003D54F6"/>
    <w:rsid w:val="003E3A33"/>
    <w:rsid w:val="003E3E50"/>
    <w:rsid w:val="003F07FD"/>
    <w:rsid w:val="003F14BB"/>
    <w:rsid w:val="003F4472"/>
    <w:rsid w:val="0040007D"/>
    <w:rsid w:val="00401A34"/>
    <w:rsid w:val="004037C9"/>
    <w:rsid w:val="0041150E"/>
    <w:rsid w:val="0041153D"/>
    <w:rsid w:val="004126BE"/>
    <w:rsid w:val="00422475"/>
    <w:rsid w:val="00423202"/>
    <w:rsid w:val="00431E49"/>
    <w:rsid w:val="0043322F"/>
    <w:rsid w:val="00435C40"/>
    <w:rsid w:val="00440D54"/>
    <w:rsid w:val="004449C1"/>
    <w:rsid w:val="00445614"/>
    <w:rsid w:val="00446AB0"/>
    <w:rsid w:val="00452DD5"/>
    <w:rsid w:val="004563AB"/>
    <w:rsid w:val="00457CBC"/>
    <w:rsid w:val="004603AE"/>
    <w:rsid w:val="004771E9"/>
    <w:rsid w:val="004906F5"/>
    <w:rsid w:val="0049741C"/>
    <w:rsid w:val="004979AD"/>
    <w:rsid w:val="004A0DAD"/>
    <w:rsid w:val="004A48A1"/>
    <w:rsid w:val="004B73E1"/>
    <w:rsid w:val="004C224D"/>
    <w:rsid w:val="004C24A2"/>
    <w:rsid w:val="004C5A7F"/>
    <w:rsid w:val="004D1FA4"/>
    <w:rsid w:val="004D51DF"/>
    <w:rsid w:val="004E21DF"/>
    <w:rsid w:val="004E7539"/>
    <w:rsid w:val="00501828"/>
    <w:rsid w:val="0050662D"/>
    <w:rsid w:val="0050667E"/>
    <w:rsid w:val="00512C4A"/>
    <w:rsid w:val="00512E46"/>
    <w:rsid w:val="00514409"/>
    <w:rsid w:val="0051477C"/>
    <w:rsid w:val="00514B10"/>
    <w:rsid w:val="0051557D"/>
    <w:rsid w:val="00515D9C"/>
    <w:rsid w:val="00516038"/>
    <w:rsid w:val="00527BAD"/>
    <w:rsid w:val="0053785B"/>
    <w:rsid w:val="00544E6A"/>
    <w:rsid w:val="00545D15"/>
    <w:rsid w:val="00546AF1"/>
    <w:rsid w:val="005511F0"/>
    <w:rsid w:val="00555100"/>
    <w:rsid w:val="00557F26"/>
    <w:rsid w:val="005610D9"/>
    <w:rsid w:val="0056592F"/>
    <w:rsid w:val="00565E71"/>
    <w:rsid w:val="00567863"/>
    <w:rsid w:val="0057409C"/>
    <w:rsid w:val="005819BD"/>
    <w:rsid w:val="00583A4A"/>
    <w:rsid w:val="0059010F"/>
    <w:rsid w:val="005A20E2"/>
    <w:rsid w:val="005A32B0"/>
    <w:rsid w:val="005A36D0"/>
    <w:rsid w:val="005A6061"/>
    <w:rsid w:val="005A6182"/>
    <w:rsid w:val="005B0649"/>
    <w:rsid w:val="005B79B9"/>
    <w:rsid w:val="005C3D7E"/>
    <w:rsid w:val="005D0CE9"/>
    <w:rsid w:val="005D22D7"/>
    <w:rsid w:val="005D4BAA"/>
    <w:rsid w:val="005D5340"/>
    <w:rsid w:val="005E056B"/>
    <w:rsid w:val="005E100E"/>
    <w:rsid w:val="005E1809"/>
    <w:rsid w:val="005E38ED"/>
    <w:rsid w:val="005F2265"/>
    <w:rsid w:val="005F547A"/>
    <w:rsid w:val="00601FF3"/>
    <w:rsid w:val="00603971"/>
    <w:rsid w:val="00613F13"/>
    <w:rsid w:val="00614F8E"/>
    <w:rsid w:val="006303E6"/>
    <w:rsid w:val="00636492"/>
    <w:rsid w:val="00636594"/>
    <w:rsid w:val="00640372"/>
    <w:rsid w:val="00643E8B"/>
    <w:rsid w:val="0065387B"/>
    <w:rsid w:val="00662D98"/>
    <w:rsid w:val="00664EF5"/>
    <w:rsid w:val="00665068"/>
    <w:rsid w:val="00665391"/>
    <w:rsid w:val="0067151B"/>
    <w:rsid w:val="0067316A"/>
    <w:rsid w:val="006740DC"/>
    <w:rsid w:val="006757CB"/>
    <w:rsid w:val="00675E11"/>
    <w:rsid w:val="00677A64"/>
    <w:rsid w:val="00677EDA"/>
    <w:rsid w:val="00680C72"/>
    <w:rsid w:val="00685E9E"/>
    <w:rsid w:val="00697AE7"/>
    <w:rsid w:val="006A1FED"/>
    <w:rsid w:val="006A5112"/>
    <w:rsid w:val="006A73EC"/>
    <w:rsid w:val="006B4785"/>
    <w:rsid w:val="006C0011"/>
    <w:rsid w:val="006C34BA"/>
    <w:rsid w:val="006D495F"/>
    <w:rsid w:val="006F1856"/>
    <w:rsid w:val="006F74E5"/>
    <w:rsid w:val="007143A0"/>
    <w:rsid w:val="007145CF"/>
    <w:rsid w:val="007170A6"/>
    <w:rsid w:val="007209F1"/>
    <w:rsid w:val="00722134"/>
    <w:rsid w:val="00726AA4"/>
    <w:rsid w:val="007413F0"/>
    <w:rsid w:val="00744C4A"/>
    <w:rsid w:val="0074779D"/>
    <w:rsid w:val="0075127F"/>
    <w:rsid w:val="00751D92"/>
    <w:rsid w:val="00752A45"/>
    <w:rsid w:val="0075572F"/>
    <w:rsid w:val="00762865"/>
    <w:rsid w:val="00762C31"/>
    <w:rsid w:val="0076428E"/>
    <w:rsid w:val="0076720E"/>
    <w:rsid w:val="007754E3"/>
    <w:rsid w:val="00777CB2"/>
    <w:rsid w:val="0079052D"/>
    <w:rsid w:val="00792270"/>
    <w:rsid w:val="00792C70"/>
    <w:rsid w:val="0079571E"/>
    <w:rsid w:val="007976D9"/>
    <w:rsid w:val="007A4174"/>
    <w:rsid w:val="007B08DC"/>
    <w:rsid w:val="007C0954"/>
    <w:rsid w:val="007C1DA0"/>
    <w:rsid w:val="007C5F3B"/>
    <w:rsid w:val="007D1597"/>
    <w:rsid w:val="007D21AC"/>
    <w:rsid w:val="007E2BB1"/>
    <w:rsid w:val="007E412A"/>
    <w:rsid w:val="007E43CC"/>
    <w:rsid w:val="007E69CF"/>
    <w:rsid w:val="00801520"/>
    <w:rsid w:val="00802C48"/>
    <w:rsid w:val="00807FF7"/>
    <w:rsid w:val="00810616"/>
    <w:rsid w:val="00811F6D"/>
    <w:rsid w:val="0081257B"/>
    <w:rsid w:val="00813B19"/>
    <w:rsid w:val="00816CAB"/>
    <w:rsid w:val="00817BE0"/>
    <w:rsid w:val="008207CF"/>
    <w:rsid w:val="0083360D"/>
    <w:rsid w:val="00835F6C"/>
    <w:rsid w:val="00842B04"/>
    <w:rsid w:val="0084736D"/>
    <w:rsid w:val="00862C9E"/>
    <w:rsid w:val="0087166D"/>
    <w:rsid w:val="008775C0"/>
    <w:rsid w:val="008A2547"/>
    <w:rsid w:val="008B2E60"/>
    <w:rsid w:val="008B5622"/>
    <w:rsid w:val="008B5899"/>
    <w:rsid w:val="008C13AC"/>
    <w:rsid w:val="008C17D9"/>
    <w:rsid w:val="008C33A2"/>
    <w:rsid w:val="008C42E8"/>
    <w:rsid w:val="008C77FC"/>
    <w:rsid w:val="008D1E99"/>
    <w:rsid w:val="008D3473"/>
    <w:rsid w:val="008E7E9A"/>
    <w:rsid w:val="008F2B65"/>
    <w:rsid w:val="009028DE"/>
    <w:rsid w:val="0090361C"/>
    <w:rsid w:val="00905F9B"/>
    <w:rsid w:val="00920718"/>
    <w:rsid w:val="009229BB"/>
    <w:rsid w:val="00934A72"/>
    <w:rsid w:val="00937A22"/>
    <w:rsid w:val="009400AA"/>
    <w:rsid w:val="009565DB"/>
    <w:rsid w:val="00956717"/>
    <w:rsid w:val="00964C02"/>
    <w:rsid w:val="009661D3"/>
    <w:rsid w:val="0098339A"/>
    <w:rsid w:val="009A1815"/>
    <w:rsid w:val="009A4B84"/>
    <w:rsid w:val="009A59E8"/>
    <w:rsid w:val="009A6B20"/>
    <w:rsid w:val="009A6DB5"/>
    <w:rsid w:val="009B2E1F"/>
    <w:rsid w:val="009B328B"/>
    <w:rsid w:val="009C3978"/>
    <w:rsid w:val="009C447E"/>
    <w:rsid w:val="009D3921"/>
    <w:rsid w:val="009D5DAA"/>
    <w:rsid w:val="009E3001"/>
    <w:rsid w:val="009E4837"/>
    <w:rsid w:val="009E619E"/>
    <w:rsid w:val="009E62F6"/>
    <w:rsid w:val="009F69E0"/>
    <w:rsid w:val="00A0285D"/>
    <w:rsid w:val="00A11B38"/>
    <w:rsid w:val="00A12514"/>
    <w:rsid w:val="00A16664"/>
    <w:rsid w:val="00A17C86"/>
    <w:rsid w:val="00A20293"/>
    <w:rsid w:val="00A20310"/>
    <w:rsid w:val="00A23E2D"/>
    <w:rsid w:val="00A27DA9"/>
    <w:rsid w:val="00A4162F"/>
    <w:rsid w:val="00A42790"/>
    <w:rsid w:val="00A42AD2"/>
    <w:rsid w:val="00A53A8D"/>
    <w:rsid w:val="00A55D0F"/>
    <w:rsid w:val="00A56310"/>
    <w:rsid w:val="00A82A18"/>
    <w:rsid w:val="00A87800"/>
    <w:rsid w:val="00A9318D"/>
    <w:rsid w:val="00A957AC"/>
    <w:rsid w:val="00AA03FD"/>
    <w:rsid w:val="00AA512B"/>
    <w:rsid w:val="00AA5325"/>
    <w:rsid w:val="00AA6503"/>
    <w:rsid w:val="00AA725B"/>
    <w:rsid w:val="00AA7A56"/>
    <w:rsid w:val="00AB2A7E"/>
    <w:rsid w:val="00AB4D64"/>
    <w:rsid w:val="00AC095F"/>
    <w:rsid w:val="00AC6D84"/>
    <w:rsid w:val="00AD15FC"/>
    <w:rsid w:val="00AE52CF"/>
    <w:rsid w:val="00AE6C37"/>
    <w:rsid w:val="00AF2C48"/>
    <w:rsid w:val="00AF32CF"/>
    <w:rsid w:val="00B014B9"/>
    <w:rsid w:val="00B03304"/>
    <w:rsid w:val="00B04A91"/>
    <w:rsid w:val="00B112E8"/>
    <w:rsid w:val="00B121D2"/>
    <w:rsid w:val="00B16663"/>
    <w:rsid w:val="00B26A89"/>
    <w:rsid w:val="00B42520"/>
    <w:rsid w:val="00B42CAA"/>
    <w:rsid w:val="00B55482"/>
    <w:rsid w:val="00B7658E"/>
    <w:rsid w:val="00B865AA"/>
    <w:rsid w:val="00B91010"/>
    <w:rsid w:val="00BA09D9"/>
    <w:rsid w:val="00BA6544"/>
    <w:rsid w:val="00BA67F2"/>
    <w:rsid w:val="00BA7E9F"/>
    <w:rsid w:val="00BB14A9"/>
    <w:rsid w:val="00BB189B"/>
    <w:rsid w:val="00BC0D17"/>
    <w:rsid w:val="00BC3159"/>
    <w:rsid w:val="00BC5D7E"/>
    <w:rsid w:val="00BD17C1"/>
    <w:rsid w:val="00BD2167"/>
    <w:rsid w:val="00BE2E42"/>
    <w:rsid w:val="00BE4115"/>
    <w:rsid w:val="00BF2EB7"/>
    <w:rsid w:val="00BF44F9"/>
    <w:rsid w:val="00BF5D2F"/>
    <w:rsid w:val="00C001AC"/>
    <w:rsid w:val="00C10C6C"/>
    <w:rsid w:val="00C12D1F"/>
    <w:rsid w:val="00C161EB"/>
    <w:rsid w:val="00C17E49"/>
    <w:rsid w:val="00C20CA2"/>
    <w:rsid w:val="00C30E9F"/>
    <w:rsid w:val="00C32323"/>
    <w:rsid w:val="00C40B2E"/>
    <w:rsid w:val="00C4135D"/>
    <w:rsid w:val="00C41A7B"/>
    <w:rsid w:val="00C44387"/>
    <w:rsid w:val="00C5064E"/>
    <w:rsid w:val="00C50AB8"/>
    <w:rsid w:val="00C51157"/>
    <w:rsid w:val="00C57896"/>
    <w:rsid w:val="00C6282B"/>
    <w:rsid w:val="00C65C92"/>
    <w:rsid w:val="00C77553"/>
    <w:rsid w:val="00C83AD2"/>
    <w:rsid w:val="00CA2430"/>
    <w:rsid w:val="00CA2CD2"/>
    <w:rsid w:val="00CA3C95"/>
    <w:rsid w:val="00CA3CCD"/>
    <w:rsid w:val="00CA4D23"/>
    <w:rsid w:val="00CA6AD5"/>
    <w:rsid w:val="00CB0E46"/>
    <w:rsid w:val="00CB1AB4"/>
    <w:rsid w:val="00CB408D"/>
    <w:rsid w:val="00CC28BF"/>
    <w:rsid w:val="00CC3B18"/>
    <w:rsid w:val="00CC4DD5"/>
    <w:rsid w:val="00CC6B52"/>
    <w:rsid w:val="00CD2B24"/>
    <w:rsid w:val="00CD54E7"/>
    <w:rsid w:val="00CD58F2"/>
    <w:rsid w:val="00D02E50"/>
    <w:rsid w:val="00D042C5"/>
    <w:rsid w:val="00D10488"/>
    <w:rsid w:val="00D13A86"/>
    <w:rsid w:val="00D14C1F"/>
    <w:rsid w:val="00D14D92"/>
    <w:rsid w:val="00D21B93"/>
    <w:rsid w:val="00D24E7D"/>
    <w:rsid w:val="00D339F4"/>
    <w:rsid w:val="00D33D74"/>
    <w:rsid w:val="00D37478"/>
    <w:rsid w:val="00D57CE0"/>
    <w:rsid w:val="00D66241"/>
    <w:rsid w:val="00D6660C"/>
    <w:rsid w:val="00D729DF"/>
    <w:rsid w:val="00D75A89"/>
    <w:rsid w:val="00D86B09"/>
    <w:rsid w:val="00D86BC1"/>
    <w:rsid w:val="00D91A4A"/>
    <w:rsid w:val="00D93D4D"/>
    <w:rsid w:val="00D95481"/>
    <w:rsid w:val="00DA4A8D"/>
    <w:rsid w:val="00DB184D"/>
    <w:rsid w:val="00DB3699"/>
    <w:rsid w:val="00DB58E7"/>
    <w:rsid w:val="00DB65BC"/>
    <w:rsid w:val="00DC2536"/>
    <w:rsid w:val="00DC2686"/>
    <w:rsid w:val="00DC43ED"/>
    <w:rsid w:val="00DD037E"/>
    <w:rsid w:val="00DD7AD5"/>
    <w:rsid w:val="00DE1215"/>
    <w:rsid w:val="00DE27B8"/>
    <w:rsid w:val="00DE39DA"/>
    <w:rsid w:val="00DE4AF3"/>
    <w:rsid w:val="00DF0B23"/>
    <w:rsid w:val="00E11A9D"/>
    <w:rsid w:val="00E15609"/>
    <w:rsid w:val="00E17416"/>
    <w:rsid w:val="00E214E0"/>
    <w:rsid w:val="00E23238"/>
    <w:rsid w:val="00E27E57"/>
    <w:rsid w:val="00E31B30"/>
    <w:rsid w:val="00E32D3D"/>
    <w:rsid w:val="00E33A84"/>
    <w:rsid w:val="00E353CA"/>
    <w:rsid w:val="00E36941"/>
    <w:rsid w:val="00E51AA2"/>
    <w:rsid w:val="00E54AF1"/>
    <w:rsid w:val="00E56CE5"/>
    <w:rsid w:val="00E6418B"/>
    <w:rsid w:val="00E653EA"/>
    <w:rsid w:val="00E67AD6"/>
    <w:rsid w:val="00E75FE6"/>
    <w:rsid w:val="00E80F15"/>
    <w:rsid w:val="00EA36DC"/>
    <w:rsid w:val="00EA7333"/>
    <w:rsid w:val="00EB212D"/>
    <w:rsid w:val="00EB30CF"/>
    <w:rsid w:val="00EC0A28"/>
    <w:rsid w:val="00EC4750"/>
    <w:rsid w:val="00EC6F8F"/>
    <w:rsid w:val="00ED2494"/>
    <w:rsid w:val="00ED5FAF"/>
    <w:rsid w:val="00ED7FD6"/>
    <w:rsid w:val="00EE2F29"/>
    <w:rsid w:val="00EE5DD3"/>
    <w:rsid w:val="00EF0721"/>
    <w:rsid w:val="00EF4E02"/>
    <w:rsid w:val="00EF7C7F"/>
    <w:rsid w:val="00F033F6"/>
    <w:rsid w:val="00F057FC"/>
    <w:rsid w:val="00F10070"/>
    <w:rsid w:val="00F15185"/>
    <w:rsid w:val="00F15D19"/>
    <w:rsid w:val="00F20A56"/>
    <w:rsid w:val="00F314C0"/>
    <w:rsid w:val="00F5144A"/>
    <w:rsid w:val="00F51C57"/>
    <w:rsid w:val="00F62029"/>
    <w:rsid w:val="00F62998"/>
    <w:rsid w:val="00F66251"/>
    <w:rsid w:val="00F847E6"/>
    <w:rsid w:val="00F848C7"/>
    <w:rsid w:val="00F84DC0"/>
    <w:rsid w:val="00F85E12"/>
    <w:rsid w:val="00F8686A"/>
    <w:rsid w:val="00F90E17"/>
    <w:rsid w:val="00F93CC3"/>
    <w:rsid w:val="00F96779"/>
    <w:rsid w:val="00F96DE5"/>
    <w:rsid w:val="00F973F5"/>
    <w:rsid w:val="00FA2639"/>
    <w:rsid w:val="00FA4FFA"/>
    <w:rsid w:val="00FA5F96"/>
    <w:rsid w:val="00FA7A7A"/>
    <w:rsid w:val="00FD217F"/>
    <w:rsid w:val="00FD6DD9"/>
    <w:rsid w:val="00FD7195"/>
    <w:rsid w:val="00FE392C"/>
    <w:rsid w:val="00FE62DC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3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3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31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3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31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31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31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31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31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57DE4"/>
    <w:pPr>
      <w:ind w:left="720"/>
      <w:contextualSpacing/>
    </w:pPr>
  </w:style>
  <w:style w:type="character" w:customStyle="1" w:styleId="TextoCar">
    <w:name w:val="Texto Car"/>
    <w:link w:val="Texto"/>
    <w:locked/>
    <w:rsid w:val="00157DE4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157DE4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A3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73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3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31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3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31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31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31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31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31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Estilo1">
    <w:name w:val="Estilo1"/>
    <w:uiPriority w:val="99"/>
    <w:rsid w:val="0067316A"/>
    <w:pPr>
      <w:numPr>
        <w:numId w:val="1"/>
      </w:numPr>
    </w:pPr>
  </w:style>
  <w:style w:type="character" w:styleId="Textoennegrita">
    <w:name w:val="Strong"/>
    <w:basedOn w:val="Fuentedeprrafopredeter"/>
    <w:uiPriority w:val="22"/>
    <w:qFormat/>
    <w:rsid w:val="00C4135D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CC6B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C6B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C6B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6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6B5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170A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30F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FF3"/>
  </w:style>
  <w:style w:type="paragraph" w:styleId="Piedepgina">
    <w:name w:val="footer"/>
    <w:basedOn w:val="Normal"/>
    <w:link w:val="PiedepginaCar"/>
    <w:uiPriority w:val="99"/>
    <w:unhideWhenUsed/>
    <w:rsid w:val="00130F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FF3"/>
  </w:style>
  <w:style w:type="table" w:styleId="Tablaconcuadrcula">
    <w:name w:val="Table Grid"/>
    <w:basedOn w:val="Tablanormal"/>
    <w:uiPriority w:val="59"/>
    <w:rsid w:val="0023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C4DD5"/>
  </w:style>
  <w:style w:type="character" w:customStyle="1" w:styleId="PrrafodelistaCar">
    <w:name w:val="Párrafo de lista Car"/>
    <w:link w:val="Prrafodelista"/>
    <w:uiPriority w:val="34"/>
    <w:locked/>
    <w:rsid w:val="004979AD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4349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43491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3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3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31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3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31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31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31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31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31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57DE4"/>
    <w:pPr>
      <w:ind w:left="720"/>
      <w:contextualSpacing/>
    </w:pPr>
  </w:style>
  <w:style w:type="character" w:customStyle="1" w:styleId="TextoCar">
    <w:name w:val="Texto Car"/>
    <w:link w:val="Texto"/>
    <w:locked/>
    <w:rsid w:val="00157DE4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157DE4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A3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73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3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31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3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31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31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31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31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31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Estilo1">
    <w:name w:val="Estilo1"/>
    <w:uiPriority w:val="99"/>
    <w:rsid w:val="0067316A"/>
    <w:pPr>
      <w:numPr>
        <w:numId w:val="1"/>
      </w:numPr>
    </w:pPr>
  </w:style>
  <w:style w:type="character" w:styleId="Textoennegrita">
    <w:name w:val="Strong"/>
    <w:basedOn w:val="Fuentedeprrafopredeter"/>
    <w:uiPriority w:val="22"/>
    <w:qFormat/>
    <w:rsid w:val="00C4135D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CC6B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C6B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C6B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6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6B5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170A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30F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FF3"/>
  </w:style>
  <w:style w:type="paragraph" w:styleId="Piedepgina">
    <w:name w:val="footer"/>
    <w:basedOn w:val="Normal"/>
    <w:link w:val="PiedepginaCar"/>
    <w:uiPriority w:val="99"/>
    <w:unhideWhenUsed/>
    <w:rsid w:val="00130F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FF3"/>
  </w:style>
  <w:style w:type="table" w:styleId="Tablaconcuadrcula">
    <w:name w:val="Table Grid"/>
    <w:basedOn w:val="Tablanormal"/>
    <w:uiPriority w:val="59"/>
    <w:rsid w:val="0023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C4DD5"/>
  </w:style>
  <w:style w:type="character" w:customStyle="1" w:styleId="PrrafodelistaCar">
    <w:name w:val="Párrafo de lista Car"/>
    <w:link w:val="Prrafodelista"/>
    <w:uiPriority w:val="34"/>
    <w:locked/>
    <w:rsid w:val="004979AD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4349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4349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506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3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3327">
                      <w:marLeft w:val="108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6588">
                      <w:marLeft w:val="108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0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7902">
                      <w:marLeft w:val="108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527">
                      <w:marLeft w:val="108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DCE0-604D-45F7-A409-6177AE10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3040</Words>
  <Characters>16720</Characters>
  <Application>Microsoft Office Word</Application>
  <DocSecurity>0</DocSecurity>
  <Lines>139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ENERGIA</Company>
  <LinksUpToDate>false</LinksUpToDate>
  <CharactersWithSpaces>19721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Israel Acosta Arias</dc:creator>
  <cp:lastModifiedBy>Fausto Lopez Lopez</cp:lastModifiedBy>
  <cp:revision>2</cp:revision>
  <cp:lastPrinted>2014-12-11T02:40:00Z</cp:lastPrinted>
  <dcterms:created xsi:type="dcterms:W3CDTF">2015-10-05T17:42:00Z</dcterms:created>
  <dcterms:modified xsi:type="dcterms:W3CDTF">2015-10-05T17:42:00Z</dcterms:modified>
</cp:coreProperties>
</file>